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054E37" w14:textId="77777777" w:rsidR="00E76F54" w:rsidRDefault="00E76F54" w:rsidP="000F0CA8">
      <w:pPr>
        <w:pStyle w:val="Ttol"/>
      </w:pPr>
      <w:bookmarkStart w:id="0" w:name="_Toc299007374"/>
      <w:bookmarkStart w:id="1" w:name="_Toc299008109"/>
    </w:p>
    <w:p w14:paraId="2DCFDEB6" w14:textId="64E70D9B" w:rsidR="00E76F54" w:rsidRPr="00AA2247" w:rsidRDefault="00E76F54" w:rsidP="000F0CA8">
      <w:pPr>
        <w:pStyle w:val="Ttol"/>
        <w:rPr>
          <w:sz w:val="18"/>
          <w:szCs w:val="18"/>
        </w:rPr>
      </w:pPr>
      <w:bookmarkStart w:id="2" w:name="_Toc24618800"/>
      <w:r w:rsidRPr="00962437">
        <w:rPr>
          <w:color w:val="4F81BD"/>
          <w:sz w:val="28"/>
          <w:szCs w:val="20"/>
        </w:rPr>
        <w:t xml:space="preserve">EAFT </w:t>
      </w:r>
      <w:bookmarkEnd w:id="0"/>
      <w:bookmarkEnd w:id="1"/>
      <w:r w:rsidR="00636AB9" w:rsidRPr="00962437">
        <w:rPr>
          <w:color w:val="4F81BD"/>
          <w:sz w:val="28"/>
          <w:szCs w:val="20"/>
        </w:rPr>
        <w:t>Annual Report 201</w:t>
      </w:r>
      <w:r w:rsidR="005014A1">
        <w:rPr>
          <w:color w:val="4F81BD"/>
          <w:sz w:val="28"/>
          <w:szCs w:val="20"/>
        </w:rPr>
        <w:t>9</w:t>
      </w:r>
      <w:bookmarkEnd w:id="2"/>
    </w:p>
    <w:p w14:paraId="1A9FB746" w14:textId="77777777" w:rsidR="00E76F54" w:rsidRDefault="00E76F54" w:rsidP="000F0CA8"/>
    <w:p w14:paraId="7C46B305" w14:textId="5D24317B" w:rsidR="00E76F54" w:rsidRDefault="00E76F54" w:rsidP="000F0CA8">
      <w:pPr>
        <w:pStyle w:val="Ttol"/>
      </w:pPr>
      <w:bookmarkStart w:id="3" w:name="_Toc299007376"/>
      <w:bookmarkStart w:id="4" w:name="_Toc299008111"/>
      <w:bookmarkStart w:id="5" w:name="_Toc24618801"/>
      <w:r w:rsidRPr="00C82213">
        <w:t>Summary</w:t>
      </w:r>
      <w:bookmarkEnd w:id="3"/>
      <w:bookmarkEnd w:id="4"/>
      <w:bookmarkEnd w:id="5"/>
    </w:p>
    <w:p w14:paraId="3F4EC8AB" w14:textId="77777777" w:rsidR="008905F1" w:rsidRDefault="008905F1" w:rsidP="000F0CA8"/>
    <w:sdt>
      <w:sdtPr>
        <w:rPr>
          <w:rFonts w:cs="Times New Roman"/>
          <w:bCs w:val="0"/>
          <w:lang w:val="sv-SE"/>
        </w:rPr>
        <w:id w:val="809058194"/>
        <w:docPartObj>
          <w:docPartGallery w:val="Table of Contents"/>
          <w:docPartUnique/>
        </w:docPartObj>
      </w:sdtPr>
      <w:sdtEndPr>
        <w:rPr>
          <w:lang w:val="en-GB"/>
        </w:rPr>
      </w:sdtEndPr>
      <w:sdtContent>
        <w:p w14:paraId="4E173151" w14:textId="77777777" w:rsidR="00893911" w:rsidRDefault="00074E05">
          <w:pPr>
            <w:pStyle w:val="IDC1"/>
            <w:rPr>
              <w:rFonts w:asciiTheme="minorHAnsi" w:eastAsiaTheme="minorEastAsia" w:hAnsiTheme="minorHAnsi" w:cstheme="minorBidi"/>
              <w:bCs w:val="0"/>
              <w:noProof/>
              <w:sz w:val="22"/>
              <w:szCs w:val="22"/>
              <w:lang w:val="es-ES"/>
            </w:rPr>
          </w:pPr>
          <w:r>
            <w:fldChar w:fldCharType="begin"/>
          </w:r>
          <w:r>
            <w:instrText xml:space="preserve"> TOC \o "1-3" \h \z \u </w:instrText>
          </w:r>
          <w:r>
            <w:fldChar w:fldCharType="separate"/>
          </w:r>
          <w:hyperlink w:anchor="_Toc24618800" w:history="1">
            <w:r w:rsidR="00893911" w:rsidRPr="004414CC">
              <w:rPr>
                <w:rStyle w:val="Enlla"/>
                <w:noProof/>
              </w:rPr>
              <w:t>EAFT Annual Report 2019</w:t>
            </w:r>
            <w:r w:rsidR="00893911">
              <w:rPr>
                <w:noProof/>
                <w:webHidden/>
              </w:rPr>
              <w:tab/>
            </w:r>
            <w:r w:rsidR="00893911">
              <w:rPr>
                <w:noProof/>
                <w:webHidden/>
              </w:rPr>
              <w:fldChar w:fldCharType="begin"/>
            </w:r>
            <w:r w:rsidR="00893911">
              <w:rPr>
                <w:noProof/>
                <w:webHidden/>
              </w:rPr>
              <w:instrText xml:space="preserve"> PAGEREF _Toc24618800 \h </w:instrText>
            </w:r>
            <w:r w:rsidR="00893911">
              <w:rPr>
                <w:noProof/>
                <w:webHidden/>
              </w:rPr>
            </w:r>
            <w:r w:rsidR="00893911">
              <w:rPr>
                <w:noProof/>
                <w:webHidden/>
              </w:rPr>
              <w:fldChar w:fldCharType="separate"/>
            </w:r>
            <w:r w:rsidR="00893911">
              <w:rPr>
                <w:noProof/>
                <w:webHidden/>
              </w:rPr>
              <w:t>1</w:t>
            </w:r>
            <w:r w:rsidR="00893911">
              <w:rPr>
                <w:noProof/>
                <w:webHidden/>
              </w:rPr>
              <w:fldChar w:fldCharType="end"/>
            </w:r>
          </w:hyperlink>
        </w:p>
        <w:p w14:paraId="6ACBC3AB" w14:textId="77777777" w:rsidR="00893911" w:rsidRDefault="00D85A0F">
          <w:pPr>
            <w:pStyle w:val="IDC1"/>
            <w:rPr>
              <w:rFonts w:asciiTheme="minorHAnsi" w:eastAsiaTheme="minorEastAsia" w:hAnsiTheme="minorHAnsi" w:cstheme="minorBidi"/>
              <w:bCs w:val="0"/>
              <w:noProof/>
              <w:sz w:val="22"/>
              <w:szCs w:val="22"/>
              <w:lang w:val="es-ES"/>
            </w:rPr>
          </w:pPr>
          <w:hyperlink w:anchor="_Toc24618801" w:history="1">
            <w:r w:rsidR="00893911" w:rsidRPr="004414CC">
              <w:rPr>
                <w:rStyle w:val="Enlla"/>
                <w:noProof/>
              </w:rPr>
              <w:t>Summary</w:t>
            </w:r>
            <w:r w:rsidR="00893911">
              <w:rPr>
                <w:noProof/>
                <w:webHidden/>
              </w:rPr>
              <w:tab/>
            </w:r>
            <w:r w:rsidR="00893911">
              <w:rPr>
                <w:noProof/>
                <w:webHidden/>
              </w:rPr>
              <w:fldChar w:fldCharType="begin"/>
            </w:r>
            <w:r w:rsidR="00893911">
              <w:rPr>
                <w:noProof/>
                <w:webHidden/>
              </w:rPr>
              <w:instrText xml:space="preserve"> PAGEREF _Toc24618801 \h </w:instrText>
            </w:r>
            <w:r w:rsidR="00893911">
              <w:rPr>
                <w:noProof/>
                <w:webHidden/>
              </w:rPr>
            </w:r>
            <w:r w:rsidR="00893911">
              <w:rPr>
                <w:noProof/>
                <w:webHidden/>
              </w:rPr>
              <w:fldChar w:fldCharType="separate"/>
            </w:r>
            <w:r w:rsidR="00893911">
              <w:rPr>
                <w:noProof/>
                <w:webHidden/>
              </w:rPr>
              <w:t>1</w:t>
            </w:r>
            <w:r w:rsidR="00893911">
              <w:rPr>
                <w:noProof/>
                <w:webHidden/>
              </w:rPr>
              <w:fldChar w:fldCharType="end"/>
            </w:r>
          </w:hyperlink>
        </w:p>
        <w:p w14:paraId="261E6FC2" w14:textId="77777777" w:rsidR="00893911" w:rsidRDefault="00D85A0F">
          <w:pPr>
            <w:pStyle w:val="IDC1"/>
            <w:rPr>
              <w:rFonts w:asciiTheme="minorHAnsi" w:eastAsiaTheme="minorEastAsia" w:hAnsiTheme="minorHAnsi" w:cstheme="minorBidi"/>
              <w:bCs w:val="0"/>
              <w:noProof/>
              <w:sz w:val="22"/>
              <w:szCs w:val="22"/>
              <w:lang w:val="es-ES"/>
            </w:rPr>
          </w:pPr>
          <w:hyperlink w:anchor="_Toc24618802" w:history="1">
            <w:r w:rsidR="00893911" w:rsidRPr="004414CC">
              <w:rPr>
                <w:rStyle w:val="Enlla"/>
                <w:noProof/>
              </w:rPr>
              <w:t>1.</w:t>
            </w:r>
            <w:r w:rsidR="00893911">
              <w:rPr>
                <w:rFonts w:asciiTheme="minorHAnsi" w:eastAsiaTheme="minorEastAsia" w:hAnsiTheme="minorHAnsi" w:cstheme="minorBidi"/>
                <w:bCs w:val="0"/>
                <w:noProof/>
                <w:sz w:val="22"/>
                <w:szCs w:val="22"/>
                <w:lang w:val="es-ES"/>
              </w:rPr>
              <w:tab/>
            </w:r>
            <w:r w:rsidR="00893911" w:rsidRPr="004414CC">
              <w:rPr>
                <w:rStyle w:val="Enlla"/>
                <w:noProof/>
              </w:rPr>
              <w:t>General</w:t>
            </w:r>
            <w:r w:rsidR="00893911">
              <w:rPr>
                <w:noProof/>
                <w:webHidden/>
              </w:rPr>
              <w:tab/>
            </w:r>
            <w:r w:rsidR="00893911">
              <w:rPr>
                <w:noProof/>
                <w:webHidden/>
              </w:rPr>
              <w:fldChar w:fldCharType="begin"/>
            </w:r>
            <w:r w:rsidR="00893911">
              <w:rPr>
                <w:noProof/>
                <w:webHidden/>
              </w:rPr>
              <w:instrText xml:space="preserve"> PAGEREF _Toc24618802 \h </w:instrText>
            </w:r>
            <w:r w:rsidR="00893911">
              <w:rPr>
                <w:noProof/>
                <w:webHidden/>
              </w:rPr>
            </w:r>
            <w:r w:rsidR="00893911">
              <w:rPr>
                <w:noProof/>
                <w:webHidden/>
              </w:rPr>
              <w:fldChar w:fldCharType="separate"/>
            </w:r>
            <w:r w:rsidR="00893911">
              <w:rPr>
                <w:noProof/>
                <w:webHidden/>
              </w:rPr>
              <w:t>3</w:t>
            </w:r>
            <w:r w:rsidR="00893911">
              <w:rPr>
                <w:noProof/>
                <w:webHidden/>
              </w:rPr>
              <w:fldChar w:fldCharType="end"/>
            </w:r>
          </w:hyperlink>
        </w:p>
        <w:p w14:paraId="78B22A08" w14:textId="77777777" w:rsidR="00893911" w:rsidRDefault="00D85A0F" w:rsidP="00D85A0F">
          <w:pPr>
            <w:pStyle w:val="IDC2"/>
            <w:rPr>
              <w:rFonts w:asciiTheme="minorHAnsi" w:eastAsiaTheme="minorEastAsia" w:hAnsiTheme="minorHAnsi" w:cstheme="minorBidi"/>
              <w:noProof/>
              <w:sz w:val="22"/>
              <w:szCs w:val="22"/>
              <w:lang w:val="es-ES"/>
            </w:rPr>
          </w:pPr>
          <w:hyperlink w:anchor="_Toc24618803" w:history="1">
            <w:r w:rsidR="00893911" w:rsidRPr="004414CC">
              <w:rPr>
                <w:rStyle w:val="Enlla"/>
                <w:noProof/>
                <w14:scene3d>
                  <w14:camera w14:prst="orthographicFront"/>
                  <w14:lightRig w14:rig="threePt" w14:dir="t">
                    <w14:rot w14:lat="0" w14:lon="0" w14:rev="0"/>
                  </w14:lightRig>
                </w14:scene3d>
              </w:rPr>
              <w:t>1.1</w:t>
            </w:r>
            <w:r w:rsidR="00893911">
              <w:rPr>
                <w:rFonts w:asciiTheme="minorHAnsi" w:eastAsiaTheme="minorEastAsia" w:hAnsiTheme="minorHAnsi" w:cstheme="minorBidi"/>
                <w:noProof/>
                <w:sz w:val="22"/>
                <w:szCs w:val="22"/>
                <w:lang w:val="es-ES"/>
              </w:rPr>
              <w:tab/>
            </w:r>
            <w:r w:rsidR="00893911" w:rsidRPr="004414CC">
              <w:rPr>
                <w:rStyle w:val="Enlla"/>
                <w:caps/>
                <w:noProof/>
              </w:rPr>
              <w:t>EAFT</w:t>
            </w:r>
            <w:r w:rsidR="00893911" w:rsidRPr="004414CC">
              <w:rPr>
                <w:rStyle w:val="Enlla"/>
                <w:noProof/>
              </w:rPr>
              <w:t xml:space="preserve"> General Assembly – 22 November 2018</w:t>
            </w:r>
            <w:r w:rsidR="00893911">
              <w:rPr>
                <w:noProof/>
                <w:webHidden/>
              </w:rPr>
              <w:tab/>
            </w:r>
            <w:r w:rsidR="00893911">
              <w:rPr>
                <w:noProof/>
                <w:webHidden/>
              </w:rPr>
              <w:fldChar w:fldCharType="begin"/>
            </w:r>
            <w:r w:rsidR="00893911">
              <w:rPr>
                <w:noProof/>
                <w:webHidden/>
              </w:rPr>
              <w:instrText xml:space="preserve"> PAGEREF _Toc24618803 \h </w:instrText>
            </w:r>
            <w:r w:rsidR="00893911">
              <w:rPr>
                <w:noProof/>
                <w:webHidden/>
              </w:rPr>
            </w:r>
            <w:r w:rsidR="00893911">
              <w:rPr>
                <w:noProof/>
                <w:webHidden/>
              </w:rPr>
              <w:fldChar w:fldCharType="separate"/>
            </w:r>
            <w:r w:rsidR="00893911">
              <w:rPr>
                <w:noProof/>
                <w:webHidden/>
              </w:rPr>
              <w:t>3</w:t>
            </w:r>
            <w:r w:rsidR="00893911">
              <w:rPr>
                <w:noProof/>
                <w:webHidden/>
              </w:rPr>
              <w:fldChar w:fldCharType="end"/>
            </w:r>
          </w:hyperlink>
        </w:p>
        <w:p w14:paraId="66037CD3" w14:textId="77777777" w:rsidR="00893911" w:rsidRDefault="00D85A0F" w:rsidP="00D85A0F">
          <w:pPr>
            <w:pStyle w:val="IDC2"/>
            <w:rPr>
              <w:rFonts w:asciiTheme="minorHAnsi" w:eastAsiaTheme="minorEastAsia" w:hAnsiTheme="minorHAnsi" w:cstheme="minorBidi"/>
              <w:noProof/>
              <w:sz w:val="22"/>
              <w:szCs w:val="22"/>
              <w:lang w:val="es-ES"/>
            </w:rPr>
          </w:pPr>
          <w:hyperlink w:anchor="_Toc24618804" w:history="1">
            <w:r w:rsidR="00893911" w:rsidRPr="004414CC">
              <w:rPr>
                <w:rStyle w:val="Enlla"/>
                <w:noProof/>
                <w14:scene3d>
                  <w14:camera w14:prst="orthographicFront"/>
                  <w14:lightRig w14:rig="threePt" w14:dir="t">
                    <w14:rot w14:lat="0" w14:lon="0" w14:rev="0"/>
                  </w14:lightRig>
                </w14:scene3d>
              </w:rPr>
              <w:t>1.2</w:t>
            </w:r>
            <w:r w:rsidR="00893911">
              <w:rPr>
                <w:rFonts w:asciiTheme="minorHAnsi" w:eastAsiaTheme="minorEastAsia" w:hAnsiTheme="minorHAnsi" w:cstheme="minorBidi"/>
                <w:noProof/>
                <w:sz w:val="22"/>
                <w:szCs w:val="22"/>
                <w:lang w:val="es-ES"/>
              </w:rPr>
              <w:tab/>
            </w:r>
            <w:r w:rsidR="00893911" w:rsidRPr="004414CC">
              <w:rPr>
                <w:rStyle w:val="Enlla"/>
                <w:caps/>
                <w:noProof/>
              </w:rPr>
              <w:t>B</w:t>
            </w:r>
            <w:r w:rsidR="00893911" w:rsidRPr="004414CC">
              <w:rPr>
                <w:rStyle w:val="Enlla"/>
                <w:noProof/>
              </w:rPr>
              <w:t>oard composition and functions</w:t>
            </w:r>
            <w:r w:rsidR="00893911">
              <w:rPr>
                <w:noProof/>
                <w:webHidden/>
              </w:rPr>
              <w:tab/>
            </w:r>
            <w:r w:rsidR="00893911">
              <w:rPr>
                <w:noProof/>
                <w:webHidden/>
              </w:rPr>
              <w:fldChar w:fldCharType="begin"/>
            </w:r>
            <w:r w:rsidR="00893911">
              <w:rPr>
                <w:noProof/>
                <w:webHidden/>
              </w:rPr>
              <w:instrText xml:space="preserve"> PAGEREF _Toc24618804 \h </w:instrText>
            </w:r>
            <w:r w:rsidR="00893911">
              <w:rPr>
                <w:noProof/>
                <w:webHidden/>
              </w:rPr>
            </w:r>
            <w:r w:rsidR="00893911">
              <w:rPr>
                <w:noProof/>
                <w:webHidden/>
              </w:rPr>
              <w:fldChar w:fldCharType="separate"/>
            </w:r>
            <w:r w:rsidR="00893911">
              <w:rPr>
                <w:noProof/>
                <w:webHidden/>
              </w:rPr>
              <w:t>3</w:t>
            </w:r>
            <w:r w:rsidR="00893911">
              <w:rPr>
                <w:noProof/>
                <w:webHidden/>
              </w:rPr>
              <w:fldChar w:fldCharType="end"/>
            </w:r>
          </w:hyperlink>
        </w:p>
        <w:p w14:paraId="2ED897AD" w14:textId="77777777" w:rsidR="00893911" w:rsidRDefault="00D85A0F" w:rsidP="00D85A0F">
          <w:pPr>
            <w:pStyle w:val="IDC2"/>
            <w:rPr>
              <w:rFonts w:asciiTheme="minorHAnsi" w:eastAsiaTheme="minorEastAsia" w:hAnsiTheme="minorHAnsi" w:cstheme="minorBidi"/>
              <w:noProof/>
              <w:sz w:val="22"/>
              <w:szCs w:val="22"/>
              <w:lang w:val="es-ES"/>
            </w:rPr>
          </w:pPr>
          <w:hyperlink w:anchor="_Toc24618805" w:history="1">
            <w:r w:rsidR="00893911" w:rsidRPr="004414CC">
              <w:rPr>
                <w:rStyle w:val="Enlla"/>
                <w:noProof/>
              </w:rPr>
              <w:t>Auditors</w:t>
            </w:r>
            <w:r w:rsidR="00893911">
              <w:rPr>
                <w:noProof/>
                <w:webHidden/>
              </w:rPr>
              <w:tab/>
            </w:r>
            <w:r w:rsidR="00893911">
              <w:rPr>
                <w:noProof/>
                <w:webHidden/>
              </w:rPr>
              <w:fldChar w:fldCharType="begin"/>
            </w:r>
            <w:r w:rsidR="00893911">
              <w:rPr>
                <w:noProof/>
                <w:webHidden/>
              </w:rPr>
              <w:instrText xml:space="preserve"> PAGEREF _Toc24618805 \h </w:instrText>
            </w:r>
            <w:r w:rsidR="00893911">
              <w:rPr>
                <w:noProof/>
                <w:webHidden/>
              </w:rPr>
            </w:r>
            <w:r w:rsidR="00893911">
              <w:rPr>
                <w:noProof/>
                <w:webHidden/>
              </w:rPr>
              <w:fldChar w:fldCharType="separate"/>
            </w:r>
            <w:r w:rsidR="00893911">
              <w:rPr>
                <w:noProof/>
                <w:webHidden/>
              </w:rPr>
              <w:t>3</w:t>
            </w:r>
            <w:r w:rsidR="00893911">
              <w:rPr>
                <w:noProof/>
                <w:webHidden/>
              </w:rPr>
              <w:fldChar w:fldCharType="end"/>
            </w:r>
          </w:hyperlink>
        </w:p>
        <w:p w14:paraId="463F8656" w14:textId="77777777" w:rsidR="00893911" w:rsidRDefault="00D85A0F" w:rsidP="00D85A0F">
          <w:pPr>
            <w:pStyle w:val="IDC2"/>
            <w:rPr>
              <w:rFonts w:asciiTheme="minorHAnsi" w:eastAsiaTheme="minorEastAsia" w:hAnsiTheme="minorHAnsi" w:cstheme="minorBidi"/>
              <w:noProof/>
              <w:sz w:val="22"/>
              <w:szCs w:val="22"/>
              <w:lang w:val="es-ES"/>
            </w:rPr>
          </w:pPr>
          <w:hyperlink w:anchor="_Toc24618806" w:history="1">
            <w:r w:rsidR="00893911" w:rsidRPr="004414CC">
              <w:rPr>
                <w:rStyle w:val="Enlla"/>
                <w:noProof/>
                <w14:scene3d>
                  <w14:camera w14:prst="orthographicFront"/>
                  <w14:lightRig w14:rig="threePt" w14:dir="t">
                    <w14:rot w14:lat="0" w14:lon="0" w14:rev="0"/>
                  </w14:lightRig>
                </w14:scene3d>
              </w:rPr>
              <w:t>1.3</w:t>
            </w:r>
            <w:r w:rsidR="00893911">
              <w:rPr>
                <w:rFonts w:asciiTheme="minorHAnsi" w:eastAsiaTheme="minorEastAsia" w:hAnsiTheme="minorHAnsi" w:cstheme="minorBidi"/>
                <w:noProof/>
                <w:sz w:val="22"/>
                <w:szCs w:val="22"/>
                <w:lang w:val="es-ES"/>
              </w:rPr>
              <w:tab/>
            </w:r>
            <w:r w:rsidR="00893911" w:rsidRPr="004414CC">
              <w:rPr>
                <w:rStyle w:val="Enlla"/>
                <w:noProof/>
              </w:rPr>
              <w:t>Board meetings</w:t>
            </w:r>
            <w:r w:rsidR="00893911">
              <w:rPr>
                <w:noProof/>
                <w:webHidden/>
              </w:rPr>
              <w:tab/>
            </w:r>
            <w:r w:rsidR="00893911">
              <w:rPr>
                <w:noProof/>
                <w:webHidden/>
              </w:rPr>
              <w:fldChar w:fldCharType="begin"/>
            </w:r>
            <w:r w:rsidR="00893911">
              <w:rPr>
                <w:noProof/>
                <w:webHidden/>
              </w:rPr>
              <w:instrText xml:space="preserve"> PAGEREF _Toc24618806 \h </w:instrText>
            </w:r>
            <w:r w:rsidR="00893911">
              <w:rPr>
                <w:noProof/>
                <w:webHidden/>
              </w:rPr>
            </w:r>
            <w:r w:rsidR="00893911">
              <w:rPr>
                <w:noProof/>
                <w:webHidden/>
              </w:rPr>
              <w:fldChar w:fldCharType="separate"/>
            </w:r>
            <w:r w:rsidR="00893911">
              <w:rPr>
                <w:noProof/>
                <w:webHidden/>
              </w:rPr>
              <w:t>3</w:t>
            </w:r>
            <w:r w:rsidR="00893911">
              <w:rPr>
                <w:noProof/>
                <w:webHidden/>
              </w:rPr>
              <w:fldChar w:fldCharType="end"/>
            </w:r>
          </w:hyperlink>
        </w:p>
        <w:p w14:paraId="0E117DD1" w14:textId="77777777" w:rsidR="00893911" w:rsidRDefault="00D85A0F" w:rsidP="00D85A0F">
          <w:pPr>
            <w:pStyle w:val="IDC2"/>
            <w:rPr>
              <w:rFonts w:asciiTheme="minorHAnsi" w:eastAsiaTheme="minorEastAsia" w:hAnsiTheme="minorHAnsi" w:cstheme="minorBidi"/>
              <w:noProof/>
              <w:sz w:val="22"/>
              <w:szCs w:val="22"/>
              <w:lang w:val="es-ES"/>
            </w:rPr>
          </w:pPr>
          <w:hyperlink w:anchor="_Toc24618807" w:history="1">
            <w:r w:rsidR="00893911" w:rsidRPr="004414CC">
              <w:rPr>
                <w:rStyle w:val="Enlla"/>
                <w:noProof/>
                <w14:scene3d>
                  <w14:camera w14:prst="orthographicFront"/>
                  <w14:lightRig w14:rig="threePt" w14:dir="t">
                    <w14:rot w14:lat="0" w14:lon="0" w14:rev="0"/>
                  </w14:lightRig>
                </w14:scene3d>
              </w:rPr>
              <w:t>1.4</w:t>
            </w:r>
            <w:r w:rsidR="00893911">
              <w:rPr>
                <w:rFonts w:asciiTheme="minorHAnsi" w:eastAsiaTheme="minorEastAsia" w:hAnsiTheme="minorHAnsi" w:cstheme="minorBidi"/>
                <w:noProof/>
                <w:sz w:val="22"/>
                <w:szCs w:val="22"/>
                <w:lang w:val="es-ES"/>
              </w:rPr>
              <w:tab/>
            </w:r>
            <w:r w:rsidR="00893911" w:rsidRPr="004414CC">
              <w:rPr>
                <w:rStyle w:val="Enlla"/>
                <w:noProof/>
              </w:rPr>
              <w:t>Members</w:t>
            </w:r>
            <w:r w:rsidR="00893911">
              <w:rPr>
                <w:noProof/>
                <w:webHidden/>
              </w:rPr>
              <w:tab/>
            </w:r>
            <w:r w:rsidR="00893911">
              <w:rPr>
                <w:noProof/>
                <w:webHidden/>
              </w:rPr>
              <w:fldChar w:fldCharType="begin"/>
            </w:r>
            <w:r w:rsidR="00893911">
              <w:rPr>
                <w:noProof/>
                <w:webHidden/>
              </w:rPr>
              <w:instrText xml:space="preserve"> PAGEREF _Toc24618807 \h </w:instrText>
            </w:r>
            <w:r w:rsidR="00893911">
              <w:rPr>
                <w:noProof/>
                <w:webHidden/>
              </w:rPr>
            </w:r>
            <w:r w:rsidR="00893911">
              <w:rPr>
                <w:noProof/>
                <w:webHidden/>
              </w:rPr>
              <w:fldChar w:fldCharType="separate"/>
            </w:r>
            <w:r w:rsidR="00893911">
              <w:rPr>
                <w:noProof/>
                <w:webHidden/>
              </w:rPr>
              <w:t>4</w:t>
            </w:r>
            <w:r w:rsidR="00893911">
              <w:rPr>
                <w:noProof/>
                <w:webHidden/>
              </w:rPr>
              <w:fldChar w:fldCharType="end"/>
            </w:r>
          </w:hyperlink>
        </w:p>
        <w:p w14:paraId="501475F8" w14:textId="77777777" w:rsidR="00893911" w:rsidRDefault="00D85A0F">
          <w:pPr>
            <w:pStyle w:val="IDC1"/>
            <w:rPr>
              <w:rFonts w:asciiTheme="minorHAnsi" w:eastAsiaTheme="minorEastAsia" w:hAnsiTheme="minorHAnsi" w:cstheme="minorBidi"/>
              <w:bCs w:val="0"/>
              <w:noProof/>
              <w:sz w:val="22"/>
              <w:szCs w:val="22"/>
              <w:lang w:val="es-ES"/>
            </w:rPr>
          </w:pPr>
          <w:hyperlink w:anchor="_Toc24618808" w:history="1">
            <w:r w:rsidR="00893911" w:rsidRPr="004414CC">
              <w:rPr>
                <w:rStyle w:val="Enlla"/>
                <w:noProof/>
              </w:rPr>
              <w:t>2.</w:t>
            </w:r>
            <w:r w:rsidR="00893911">
              <w:rPr>
                <w:rFonts w:asciiTheme="minorHAnsi" w:eastAsiaTheme="minorEastAsia" w:hAnsiTheme="minorHAnsi" w:cstheme="minorBidi"/>
                <w:bCs w:val="0"/>
                <w:noProof/>
                <w:sz w:val="22"/>
                <w:szCs w:val="22"/>
                <w:lang w:val="es-ES"/>
              </w:rPr>
              <w:tab/>
            </w:r>
            <w:r w:rsidR="00893911" w:rsidRPr="004414CC">
              <w:rPr>
                <w:rStyle w:val="Enlla"/>
                <w:noProof/>
              </w:rPr>
              <w:t>EAFT Activities</w:t>
            </w:r>
            <w:r w:rsidR="00893911">
              <w:rPr>
                <w:noProof/>
                <w:webHidden/>
              </w:rPr>
              <w:tab/>
            </w:r>
            <w:r w:rsidR="00893911">
              <w:rPr>
                <w:noProof/>
                <w:webHidden/>
              </w:rPr>
              <w:fldChar w:fldCharType="begin"/>
            </w:r>
            <w:r w:rsidR="00893911">
              <w:rPr>
                <w:noProof/>
                <w:webHidden/>
              </w:rPr>
              <w:instrText xml:space="preserve"> PAGEREF _Toc24618808 \h </w:instrText>
            </w:r>
            <w:r w:rsidR="00893911">
              <w:rPr>
                <w:noProof/>
                <w:webHidden/>
              </w:rPr>
            </w:r>
            <w:r w:rsidR="00893911">
              <w:rPr>
                <w:noProof/>
                <w:webHidden/>
              </w:rPr>
              <w:fldChar w:fldCharType="separate"/>
            </w:r>
            <w:r w:rsidR="00893911">
              <w:rPr>
                <w:noProof/>
                <w:webHidden/>
              </w:rPr>
              <w:t>5</w:t>
            </w:r>
            <w:r w:rsidR="00893911">
              <w:rPr>
                <w:noProof/>
                <w:webHidden/>
              </w:rPr>
              <w:fldChar w:fldCharType="end"/>
            </w:r>
          </w:hyperlink>
        </w:p>
        <w:p w14:paraId="3BFE8A07" w14:textId="77777777" w:rsidR="00893911" w:rsidRDefault="00D85A0F" w:rsidP="00D85A0F">
          <w:pPr>
            <w:pStyle w:val="IDC2"/>
            <w:rPr>
              <w:rFonts w:asciiTheme="minorHAnsi" w:eastAsiaTheme="minorEastAsia" w:hAnsiTheme="minorHAnsi" w:cstheme="minorBidi"/>
              <w:noProof/>
              <w:sz w:val="22"/>
              <w:szCs w:val="22"/>
              <w:lang w:val="es-ES"/>
            </w:rPr>
          </w:pPr>
          <w:hyperlink w:anchor="_Toc24618809" w:history="1">
            <w:r w:rsidR="00893911" w:rsidRPr="004414CC">
              <w:rPr>
                <w:rStyle w:val="Enlla"/>
                <w:noProof/>
                <w14:scene3d>
                  <w14:camera w14:prst="orthographicFront"/>
                  <w14:lightRig w14:rig="threePt" w14:dir="t">
                    <w14:rot w14:lat="0" w14:lon="0" w14:rev="0"/>
                  </w14:lightRig>
                </w14:scene3d>
              </w:rPr>
              <w:t>2.1</w:t>
            </w:r>
            <w:r w:rsidR="00893911">
              <w:rPr>
                <w:rFonts w:asciiTheme="minorHAnsi" w:eastAsiaTheme="minorEastAsia" w:hAnsiTheme="minorHAnsi" w:cstheme="minorBidi"/>
                <w:noProof/>
                <w:sz w:val="22"/>
                <w:szCs w:val="22"/>
                <w:lang w:val="es-ES"/>
              </w:rPr>
              <w:tab/>
            </w:r>
            <w:r w:rsidR="00893911" w:rsidRPr="004414CC">
              <w:rPr>
                <w:rStyle w:val="Enlla"/>
                <w:noProof/>
              </w:rPr>
              <w:t>EAFT Summit in San Sebastian</w:t>
            </w:r>
            <w:r w:rsidR="00893911">
              <w:rPr>
                <w:noProof/>
                <w:webHidden/>
              </w:rPr>
              <w:tab/>
            </w:r>
            <w:r w:rsidR="00893911">
              <w:rPr>
                <w:noProof/>
                <w:webHidden/>
              </w:rPr>
              <w:fldChar w:fldCharType="begin"/>
            </w:r>
            <w:r w:rsidR="00893911">
              <w:rPr>
                <w:noProof/>
                <w:webHidden/>
              </w:rPr>
              <w:instrText xml:space="preserve"> PAGEREF _Toc24618809 \h </w:instrText>
            </w:r>
            <w:r w:rsidR="00893911">
              <w:rPr>
                <w:noProof/>
                <w:webHidden/>
              </w:rPr>
            </w:r>
            <w:r w:rsidR="00893911">
              <w:rPr>
                <w:noProof/>
                <w:webHidden/>
              </w:rPr>
              <w:fldChar w:fldCharType="separate"/>
            </w:r>
            <w:r w:rsidR="00893911">
              <w:rPr>
                <w:noProof/>
                <w:webHidden/>
              </w:rPr>
              <w:t>5</w:t>
            </w:r>
            <w:r w:rsidR="00893911">
              <w:rPr>
                <w:noProof/>
                <w:webHidden/>
              </w:rPr>
              <w:fldChar w:fldCharType="end"/>
            </w:r>
          </w:hyperlink>
        </w:p>
        <w:p w14:paraId="2F020DB4" w14:textId="77777777" w:rsidR="00893911" w:rsidRDefault="00D85A0F" w:rsidP="00D85A0F">
          <w:pPr>
            <w:pStyle w:val="IDC2"/>
            <w:rPr>
              <w:rFonts w:asciiTheme="minorHAnsi" w:eastAsiaTheme="minorEastAsia" w:hAnsiTheme="minorHAnsi" w:cstheme="minorBidi"/>
              <w:noProof/>
              <w:sz w:val="22"/>
              <w:szCs w:val="22"/>
              <w:lang w:val="es-ES"/>
            </w:rPr>
          </w:pPr>
          <w:hyperlink w:anchor="_Toc24618810" w:history="1">
            <w:r w:rsidR="00893911" w:rsidRPr="004414CC">
              <w:rPr>
                <w:rStyle w:val="Enlla"/>
                <w:noProof/>
                <w:snapToGrid w:val="0"/>
                <w14:scene3d>
                  <w14:camera w14:prst="orthographicFront"/>
                  <w14:lightRig w14:rig="threePt" w14:dir="t">
                    <w14:rot w14:lat="0" w14:lon="0" w14:rev="0"/>
                  </w14:lightRig>
                </w14:scene3d>
              </w:rPr>
              <w:t>2.2</w:t>
            </w:r>
            <w:r w:rsidR="00893911">
              <w:rPr>
                <w:rFonts w:asciiTheme="minorHAnsi" w:eastAsiaTheme="minorEastAsia" w:hAnsiTheme="minorHAnsi" w:cstheme="minorBidi"/>
                <w:noProof/>
                <w:sz w:val="22"/>
                <w:szCs w:val="22"/>
                <w:lang w:val="es-ES"/>
              </w:rPr>
              <w:tab/>
            </w:r>
            <w:r w:rsidR="00893911" w:rsidRPr="004414CC">
              <w:rPr>
                <w:rStyle w:val="Enlla"/>
                <w:noProof/>
                <w:snapToGrid w:val="0"/>
              </w:rPr>
              <w:t>EAFT AWARDS</w:t>
            </w:r>
            <w:r w:rsidR="00893911">
              <w:rPr>
                <w:noProof/>
                <w:webHidden/>
              </w:rPr>
              <w:tab/>
            </w:r>
            <w:r w:rsidR="00893911">
              <w:rPr>
                <w:noProof/>
                <w:webHidden/>
              </w:rPr>
              <w:fldChar w:fldCharType="begin"/>
            </w:r>
            <w:r w:rsidR="00893911">
              <w:rPr>
                <w:noProof/>
                <w:webHidden/>
              </w:rPr>
              <w:instrText xml:space="preserve"> PAGEREF _Toc24618810 \h </w:instrText>
            </w:r>
            <w:r w:rsidR="00893911">
              <w:rPr>
                <w:noProof/>
                <w:webHidden/>
              </w:rPr>
            </w:r>
            <w:r w:rsidR="00893911">
              <w:rPr>
                <w:noProof/>
                <w:webHidden/>
              </w:rPr>
              <w:fldChar w:fldCharType="separate"/>
            </w:r>
            <w:r w:rsidR="00893911">
              <w:rPr>
                <w:noProof/>
                <w:webHidden/>
              </w:rPr>
              <w:t>8</w:t>
            </w:r>
            <w:r w:rsidR="00893911">
              <w:rPr>
                <w:noProof/>
                <w:webHidden/>
              </w:rPr>
              <w:fldChar w:fldCharType="end"/>
            </w:r>
          </w:hyperlink>
        </w:p>
        <w:p w14:paraId="7CD48016" w14:textId="77777777" w:rsidR="00893911" w:rsidRDefault="00D85A0F" w:rsidP="00D85A0F">
          <w:pPr>
            <w:pStyle w:val="IDC2"/>
            <w:rPr>
              <w:rFonts w:asciiTheme="minorHAnsi" w:eastAsiaTheme="minorEastAsia" w:hAnsiTheme="minorHAnsi" w:cstheme="minorBidi"/>
              <w:noProof/>
              <w:sz w:val="22"/>
              <w:szCs w:val="22"/>
              <w:lang w:val="es-ES"/>
            </w:rPr>
          </w:pPr>
          <w:hyperlink w:anchor="_Toc24618811" w:history="1">
            <w:r w:rsidR="00893911" w:rsidRPr="004414CC">
              <w:rPr>
                <w:rStyle w:val="Enlla"/>
                <w:noProof/>
                <w14:scene3d>
                  <w14:camera w14:prst="orthographicFront"/>
                  <w14:lightRig w14:rig="threePt" w14:dir="t">
                    <w14:rot w14:lat="0" w14:lon="0" w14:rev="0"/>
                  </w14:lightRig>
                </w14:scene3d>
              </w:rPr>
              <w:t>2.3</w:t>
            </w:r>
            <w:r w:rsidR="00893911">
              <w:rPr>
                <w:rFonts w:asciiTheme="minorHAnsi" w:eastAsiaTheme="minorEastAsia" w:hAnsiTheme="minorHAnsi" w:cstheme="minorBidi"/>
                <w:noProof/>
                <w:sz w:val="22"/>
                <w:szCs w:val="22"/>
                <w:lang w:val="es-ES"/>
              </w:rPr>
              <w:tab/>
            </w:r>
            <w:r w:rsidR="00893911" w:rsidRPr="004414CC">
              <w:rPr>
                <w:rStyle w:val="Enlla"/>
                <w:noProof/>
              </w:rPr>
              <w:t>Termintra and Nordterm</w:t>
            </w:r>
            <w:r w:rsidR="00893911">
              <w:rPr>
                <w:noProof/>
                <w:webHidden/>
              </w:rPr>
              <w:tab/>
            </w:r>
            <w:r w:rsidR="00893911">
              <w:rPr>
                <w:noProof/>
                <w:webHidden/>
              </w:rPr>
              <w:fldChar w:fldCharType="begin"/>
            </w:r>
            <w:r w:rsidR="00893911">
              <w:rPr>
                <w:noProof/>
                <w:webHidden/>
              </w:rPr>
              <w:instrText xml:space="preserve"> PAGEREF _Toc24618811 \h </w:instrText>
            </w:r>
            <w:r w:rsidR="00893911">
              <w:rPr>
                <w:noProof/>
                <w:webHidden/>
              </w:rPr>
            </w:r>
            <w:r w:rsidR="00893911">
              <w:rPr>
                <w:noProof/>
                <w:webHidden/>
              </w:rPr>
              <w:fldChar w:fldCharType="separate"/>
            </w:r>
            <w:r w:rsidR="00893911">
              <w:rPr>
                <w:noProof/>
                <w:webHidden/>
              </w:rPr>
              <w:t>10</w:t>
            </w:r>
            <w:r w:rsidR="00893911">
              <w:rPr>
                <w:noProof/>
                <w:webHidden/>
              </w:rPr>
              <w:fldChar w:fldCharType="end"/>
            </w:r>
          </w:hyperlink>
        </w:p>
        <w:p w14:paraId="7F42DA0D" w14:textId="77777777" w:rsidR="00893911" w:rsidRDefault="00D85A0F" w:rsidP="00D85A0F">
          <w:pPr>
            <w:pStyle w:val="IDC2"/>
            <w:rPr>
              <w:rFonts w:asciiTheme="minorHAnsi" w:eastAsiaTheme="minorEastAsia" w:hAnsiTheme="minorHAnsi" w:cstheme="minorBidi"/>
              <w:noProof/>
              <w:sz w:val="22"/>
              <w:szCs w:val="22"/>
              <w:lang w:val="es-ES"/>
            </w:rPr>
          </w:pPr>
          <w:hyperlink w:anchor="_Toc24618812" w:history="1">
            <w:r w:rsidR="00893911" w:rsidRPr="004414CC">
              <w:rPr>
                <w:rStyle w:val="Enlla"/>
                <w:noProof/>
                <w14:scene3d>
                  <w14:camera w14:prst="orthographicFront"/>
                  <w14:lightRig w14:rig="threePt" w14:dir="t">
                    <w14:rot w14:lat="0" w14:lon="0" w14:rev="0"/>
                  </w14:lightRig>
                </w14:scene3d>
              </w:rPr>
              <w:t>2.4</w:t>
            </w:r>
            <w:r w:rsidR="00893911">
              <w:rPr>
                <w:rFonts w:asciiTheme="minorHAnsi" w:eastAsiaTheme="minorEastAsia" w:hAnsiTheme="minorHAnsi" w:cstheme="minorBidi"/>
                <w:noProof/>
                <w:sz w:val="22"/>
                <w:szCs w:val="22"/>
                <w:lang w:val="es-ES"/>
              </w:rPr>
              <w:tab/>
            </w:r>
            <w:r w:rsidR="00893911" w:rsidRPr="004414CC">
              <w:rPr>
                <w:rStyle w:val="Enlla"/>
                <w:noProof/>
              </w:rPr>
              <w:t>Proceedings Summit 2018</w:t>
            </w:r>
            <w:r w:rsidR="00893911">
              <w:rPr>
                <w:noProof/>
                <w:webHidden/>
              </w:rPr>
              <w:tab/>
            </w:r>
            <w:r w:rsidR="00893911">
              <w:rPr>
                <w:noProof/>
                <w:webHidden/>
              </w:rPr>
              <w:fldChar w:fldCharType="begin"/>
            </w:r>
            <w:r w:rsidR="00893911">
              <w:rPr>
                <w:noProof/>
                <w:webHidden/>
              </w:rPr>
              <w:instrText xml:space="preserve"> PAGEREF _Toc24618812 \h </w:instrText>
            </w:r>
            <w:r w:rsidR="00893911">
              <w:rPr>
                <w:noProof/>
                <w:webHidden/>
              </w:rPr>
            </w:r>
            <w:r w:rsidR="00893911">
              <w:rPr>
                <w:noProof/>
                <w:webHidden/>
              </w:rPr>
              <w:fldChar w:fldCharType="separate"/>
            </w:r>
            <w:r w:rsidR="00893911">
              <w:rPr>
                <w:noProof/>
                <w:webHidden/>
              </w:rPr>
              <w:t>12</w:t>
            </w:r>
            <w:r w:rsidR="00893911">
              <w:rPr>
                <w:noProof/>
                <w:webHidden/>
              </w:rPr>
              <w:fldChar w:fldCharType="end"/>
            </w:r>
          </w:hyperlink>
        </w:p>
        <w:p w14:paraId="42B433E9" w14:textId="77777777" w:rsidR="00893911" w:rsidRDefault="00D85A0F" w:rsidP="00D85A0F">
          <w:pPr>
            <w:pStyle w:val="IDC2"/>
            <w:rPr>
              <w:rFonts w:asciiTheme="minorHAnsi" w:eastAsiaTheme="minorEastAsia" w:hAnsiTheme="minorHAnsi" w:cstheme="minorBidi"/>
              <w:noProof/>
              <w:sz w:val="22"/>
              <w:szCs w:val="22"/>
              <w:lang w:val="es-ES"/>
            </w:rPr>
          </w:pPr>
          <w:hyperlink w:anchor="_Toc24618813" w:history="1">
            <w:r w:rsidR="00893911" w:rsidRPr="004414CC">
              <w:rPr>
                <w:rStyle w:val="Enlla"/>
                <w:noProof/>
                <w14:scene3d>
                  <w14:camera w14:prst="orthographicFront"/>
                  <w14:lightRig w14:rig="threePt" w14:dir="t">
                    <w14:rot w14:lat="0" w14:lon="0" w14:rev="0"/>
                  </w14:lightRig>
                </w14:scene3d>
              </w:rPr>
              <w:t>2.5</w:t>
            </w:r>
            <w:r w:rsidR="00893911">
              <w:rPr>
                <w:rFonts w:asciiTheme="minorHAnsi" w:eastAsiaTheme="minorEastAsia" w:hAnsiTheme="minorHAnsi" w:cstheme="minorBidi"/>
                <w:noProof/>
                <w:sz w:val="22"/>
                <w:szCs w:val="22"/>
                <w:lang w:val="es-ES"/>
              </w:rPr>
              <w:tab/>
            </w:r>
            <w:r w:rsidR="00893911" w:rsidRPr="004414CC">
              <w:rPr>
                <w:rStyle w:val="Enlla"/>
                <w:noProof/>
              </w:rPr>
              <w:t>Map for terminology in Europe</w:t>
            </w:r>
            <w:r w:rsidR="00893911">
              <w:rPr>
                <w:noProof/>
                <w:webHidden/>
              </w:rPr>
              <w:tab/>
            </w:r>
            <w:r w:rsidR="00893911">
              <w:rPr>
                <w:noProof/>
                <w:webHidden/>
              </w:rPr>
              <w:fldChar w:fldCharType="begin"/>
            </w:r>
            <w:r w:rsidR="00893911">
              <w:rPr>
                <w:noProof/>
                <w:webHidden/>
              </w:rPr>
              <w:instrText xml:space="preserve"> PAGEREF _Toc24618813 \h </w:instrText>
            </w:r>
            <w:r w:rsidR="00893911">
              <w:rPr>
                <w:noProof/>
                <w:webHidden/>
              </w:rPr>
            </w:r>
            <w:r w:rsidR="00893911">
              <w:rPr>
                <w:noProof/>
                <w:webHidden/>
              </w:rPr>
              <w:fldChar w:fldCharType="separate"/>
            </w:r>
            <w:r w:rsidR="00893911">
              <w:rPr>
                <w:noProof/>
                <w:webHidden/>
              </w:rPr>
              <w:t>12</w:t>
            </w:r>
            <w:r w:rsidR="00893911">
              <w:rPr>
                <w:noProof/>
                <w:webHidden/>
              </w:rPr>
              <w:fldChar w:fldCharType="end"/>
            </w:r>
          </w:hyperlink>
        </w:p>
        <w:p w14:paraId="16384FFB" w14:textId="77777777" w:rsidR="00893911" w:rsidRDefault="00D85A0F" w:rsidP="00D85A0F">
          <w:pPr>
            <w:pStyle w:val="IDC2"/>
            <w:rPr>
              <w:rFonts w:asciiTheme="minorHAnsi" w:eastAsiaTheme="minorEastAsia" w:hAnsiTheme="minorHAnsi" w:cstheme="minorBidi"/>
              <w:noProof/>
              <w:sz w:val="22"/>
              <w:szCs w:val="22"/>
              <w:lang w:val="es-ES"/>
            </w:rPr>
          </w:pPr>
          <w:hyperlink w:anchor="_Toc24618814" w:history="1">
            <w:r w:rsidR="00893911" w:rsidRPr="004414CC">
              <w:rPr>
                <w:rStyle w:val="Enlla"/>
                <w:noProof/>
                <w14:scene3d>
                  <w14:camera w14:prst="orthographicFront"/>
                  <w14:lightRig w14:rig="threePt" w14:dir="t">
                    <w14:rot w14:lat="0" w14:lon="0" w14:rev="0"/>
                  </w14:lightRig>
                </w14:scene3d>
              </w:rPr>
              <w:t>2.6</w:t>
            </w:r>
            <w:r w:rsidR="00893911">
              <w:rPr>
                <w:rFonts w:asciiTheme="minorHAnsi" w:eastAsiaTheme="minorEastAsia" w:hAnsiTheme="minorHAnsi" w:cstheme="minorBidi"/>
                <w:noProof/>
                <w:sz w:val="22"/>
                <w:szCs w:val="22"/>
                <w:lang w:val="es-ES"/>
              </w:rPr>
              <w:tab/>
            </w:r>
            <w:r w:rsidR="00893911" w:rsidRPr="004414CC">
              <w:rPr>
                <w:rStyle w:val="Enlla"/>
                <w:noProof/>
              </w:rPr>
              <w:t>TOTh co-operation</w:t>
            </w:r>
            <w:r w:rsidR="00893911">
              <w:rPr>
                <w:noProof/>
                <w:webHidden/>
              </w:rPr>
              <w:tab/>
            </w:r>
            <w:r w:rsidR="00893911">
              <w:rPr>
                <w:noProof/>
                <w:webHidden/>
              </w:rPr>
              <w:fldChar w:fldCharType="begin"/>
            </w:r>
            <w:r w:rsidR="00893911">
              <w:rPr>
                <w:noProof/>
                <w:webHidden/>
              </w:rPr>
              <w:instrText xml:space="preserve"> PAGEREF _Toc24618814 \h </w:instrText>
            </w:r>
            <w:r w:rsidR="00893911">
              <w:rPr>
                <w:noProof/>
                <w:webHidden/>
              </w:rPr>
            </w:r>
            <w:r w:rsidR="00893911">
              <w:rPr>
                <w:noProof/>
                <w:webHidden/>
              </w:rPr>
              <w:fldChar w:fldCharType="separate"/>
            </w:r>
            <w:r w:rsidR="00893911">
              <w:rPr>
                <w:noProof/>
                <w:webHidden/>
              </w:rPr>
              <w:t>13</w:t>
            </w:r>
            <w:r w:rsidR="00893911">
              <w:rPr>
                <w:noProof/>
                <w:webHidden/>
              </w:rPr>
              <w:fldChar w:fldCharType="end"/>
            </w:r>
          </w:hyperlink>
        </w:p>
        <w:p w14:paraId="09611DF6" w14:textId="77777777" w:rsidR="00893911" w:rsidRDefault="00D85A0F" w:rsidP="00D85A0F">
          <w:pPr>
            <w:pStyle w:val="IDC2"/>
            <w:rPr>
              <w:rFonts w:asciiTheme="minorHAnsi" w:eastAsiaTheme="minorEastAsia" w:hAnsiTheme="minorHAnsi" w:cstheme="minorBidi"/>
              <w:noProof/>
              <w:sz w:val="22"/>
              <w:szCs w:val="22"/>
              <w:lang w:val="es-ES"/>
            </w:rPr>
          </w:pPr>
          <w:hyperlink w:anchor="_Toc24618815" w:history="1">
            <w:r w:rsidR="00893911" w:rsidRPr="004414CC">
              <w:rPr>
                <w:rStyle w:val="Enlla"/>
                <w:noProof/>
                <w14:scene3d>
                  <w14:camera w14:prst="orthographicFront"/>
                  <w14:lightRig w14:rig="threePt" w14:dir="t">
                    <w14:rot w14:lat="0" w14:lon="0" w14:rev="0"/>
                  </w14:lightRig>
                </w14:scene3d>
              </w:rPr>
              <w:t>2.7</w:t>
            </w:r>
            <w:r w:rsidR="00893911">
              <w:rPr>
                <w:rFonts w:asciiTheme="minorHAnsi" w:eastAsiaTheme="minorEastAsia" w:hAnsiTheme="minorHAnsi" w:cstheme="minorBidi"/>
                <w:noProof/>
                <w:sz w:val="22"/>
                <w:szCs w:val="22"/>
                <w:lang w:val="es-ES"/>
              </w:rPr>
              <w:tab/>
            </w:r>
            <w:r w:rsidR="00893911" w:rsidRPr="004414CC">
              <w:rPr>
                <w:rStyle w:val="Enlla"/>
                <w:noProof/>
              </w:rPr>
              <w:t>“Incorporation” of IITF</w:t>
            </w:r>
            <w:r w:rsidR="00893911">
              <w:rPr>
                <w:noProof/>
                <w:webHidden/>
              </w:rPr>
              <w:tab/>
            </w:r>
            <w:r w:rsidR="00893911">
              <w:rPr>
                <w:noProof/>
                <w:webHidden/>
              </w:rPr>
              <w:fldChar w:fldCharType="begin"/>
            </w:r>
            <w:r w:rsidR="00893911">
              <w:rPr>
                <w:noProof/>
                <w:webHidden/>
              </w:rPr>
              <w:instrText xml:space="preserve"> PAGEREF _Toc24618815 \h </w:instrText>
            </w:r>
            <w:r w:rsidR="00893911">
              <w:rPr>
                <w:noProof/>
                <w:webHidden/>
              </w:rPr>
            </w:r>
            <w:r w:rsidR="00893911">
              <w:rPr>
                <w:noProof/>
                <w:webHidden/>
              </w:rPr>
              <w:fldChar w:fldCharType="separate"/>
            </w:r>
            <w:r w:rsidR="00893911">
              <w:rPr>
                <w:noProof/>
                <w:webHidden/>
              </w:rPr>
              <w:t>13</w:t>
            </w:r>
            <w:r w:rsidR="00893911">
              <w:rPr>
                <w:noProof/>
                <w:webHidden/>
              </w:rPr>
              <w:fldChar w:fldCharType="end"/>
            </w:r>
          </w:hyperlink>
        </w:p>
        <w:p w14:paraId="6DC72EAC" w14:textId="77777777" w:rsidR="00893911" w:rsidRDefault="00D85A0F" w:rsidP="00D85A0F">
          <w:pPr>
            <w:pStyle w:val="IDC2"/>
            <w:rPr>
              <w:rFonts w:asciiTheme="minorHAnsi" w:eastAsiaTheme="minorEastAsia" w:hAnsiTheme="minorHAnsi" w:cstheme="minorBidi"/>
              <w:noProof/>
              <w:sz w:val="22"/>
              <w:szCs w:val="22"/>
              <w:lang w:val="es-ES"/>
            </w:rPr>
          </w:pPr>
          <w:hyperlink w:anchor="_Toc24618816" w:history="1">
            <w:r w:rsidR="00893911" w:rsidRPr="004414CC">
              <w:rPr>
                <w:rStyle w:val="Enlla"/>
                <w:noProof/>
                <w14:scene3d>
                  <w14:camera w14:prst="orthographicFront"/>
                  <w14:lightRig w14:rig="threePt" w14:dir="t">
                    <w14:rot w14:lat="0" w14:lon="0" w14:rev="0"/>
                  </w14:lightRig>
                </w14:scene3d>
              </w:rPr>
              <w:t>2.8</w:t>
            </w:r>
            <w:r w:rsidR="00893911">
              <w:rPr>
                <w:rFonts w:asciiTheme="minorHAnsi" w:eastAsiaTheme="minorEastAsia" w:hAnsiTheme="minorHAnsi" w:cstheme="minorBidi"/>
                <w:noProof/>
                <w:sz w:val="22"/>
                <w:szCs w:val="22"/>
                <w:lang w:val="es-ES"/>
              </w:rPr>
              <w:tab/>
            </w:r>
            <w:r w:rsidR="00893911" w:rsidRPr="004414CC">
              <w:rPr>
                <w:rStyle w:val="Enlla"/>
                <w:noProof/>
              </w:rPr>
              <w:t>EAFT website</w:t>
            </w:r>
            <w:r w:rsidR="00893911">
              <w:rPr>
                <w:noProof/>
                <w:webHidden/>
              </w:rPr>
              <w:tab/>
            </w:r>
            <w:r w:rsidR="00893911">
              <w:rPr>
                <w:noProof/>
                <w:webHidden/>
              </w:rPr>
              <w:fldChar w:fldCharType="begin"/>
            </w:r>
            <w:r w:rsidR="00893911">
              <w:rPr>
                <w:noProof/>
                <w:webHidden/>
              </w:rPr>
              <w:instrText xml:space="preserve"> PAGEREF _Toc24618816 \h </w:instrText>
            </w:r>
            <w:r w:rsidR="00893911">
              <w:rPr>
                <w:noProof/>
                <w:webHidden/>
              </w:rPr>
            </w:r>
            <w:r w:rsidR="00893911">
              <w:rPr>
                <w:noProof/>
                <w:webHidden/>
              </w:rPr>
              <w:fldChar w:fldCharType="separate"/>
            </w:r>
            <w:r w:rsidR="00893911">
              <w:rPr>
                <w:noProof/>
                <w:webHidden/>
              </w:rPr>
              <w:t>14</w:t>
            </w:r>
            <w:r w:rsidR="00893911">
              <w:rPr>
                <w:noProof/>
                <w:webHidden/>
              </w:rPr>
              <w:fldChar w:fldCharType="end"/>
            </w:r>
          </w:hyperlink>
        </w:p>
        <w:p w14:paraId="0D566131" w14:textId="77777777" w:rsidR="00893911" w:rsidRDefault="00D85A0F" w:rsidP="00D85A0F">
          <w:pPr>
            <w:pStyle w:val="IDC3"/>
            <w:rPr>
              <w:rFonts w:asciiTheme="minorHAnsi" w:eastAsiaTheme="minorEastAsia" w:hAnsiTheme="minorHAnsi" w:cstheme="minorBidi"/>
              <w:color w:val="auto"/>
              <w:sz w:val="22"/>
              <w:szCs w:val="22"/>
              <w:lang w:val="es-ES" w:eastAsia="es-ES"/>
            </w:rPr>
          </w:pPr>
          <w:hyperlink w:anchor="_Toc24618817" w:history="1">
            <w:r w:rsidR="00893911" w:rsidRPr="004414CC">
              <w:rPr>
                <w:rStyle w:val="Enlla"/>
              </w:rPr>
              <w:t>2.8.1</w:t>
            </w:r>
            <w:r w:rsidR="00893911">
              <w:rPr>
                <w:rFonts w:asciiTheme="minorHAnsi" w:eastAsiaTheme="minorEastAsia" w:hAnsiTheme="minorHAnsi" w:cstheme="minorBidi"/>
                <w:color w:val="auto"/>
                <w:sz w:val="22"/>
                <w:szCs w:val="22"/>
                <w:lang w:val="es-ES" w:eastAsia="es-ES"/>
              </w:rPr>
              <w:tab/>
            </w:r>
            <w:r w:rsidR="00893911" w:rsidRPr="004414CC">
              <w:rPr>
                <w:rStyle w:val="Enlla"/>
              </w:rPr>
              <w:t>Newsletter</w:t>
            </w:r>
            <w:r w:rsidR="00893911">
              <w:rPr>
                <w:webHidden/>
              </w:rPr>
              <w:tab/>
            </w:r>
            <w:r w:rsidR="00893911">
              <w:rPr>
                <w:webHidden/>
              </w:rPr>
              <w:fldChar w:fldCharType="begin"/>
            </w:r>
            <w:r w:rsidR="00893911">
              <w:rPr>
                <w:webHidden/>
              </w:rPr>
              <w:instrText xml:space="preserve"> PAGEREF _Toc24618817 \h </w:instrText>
            </w:r>
            <w:r w:rsidR="00893911">
              <w:rPr>
                <w:webHidden/>
              </w:rPr>
            </w:r>
            <w:r w:rsidR="00893911">
              <w:rPr>
                <w:webHidden/>
              </w:rPr>
              <w:fldChar w:fldCharType="separate"/>
            </w:r>
            <w:r w:rsidR="00893911">
              <w:rPr>
                <w:webHidden/>
              </w:rPr>
              <w:t>17</w:t>
            </w:r>
            <w:r w:rsidR="00893911">
              <w:rPr>
                <w:webHidden/>
              </w:rPr>
              <w:fldChar w:fldCharType="end"/>
            </w:r>
          </w:hyperlink>
        </w:p>
        <w:p w14:paraId="45DB4D12" w14:textId="77777777" w:rsidR="00893911" w:rsidRDefault="00D85A0F" w:rsidP="00D85A0F">
          <w:pPr>
            <w:pStyle w:val="IDC3"/>
            <w:rPr>
              <w:rFonts w:asciiTheme="minorHAnsi" w:eastAsiaTheme="minorEastAsia" w:hAnsiTheme="minorHAnsi" w:cstheme="minorBidi"/>
              <w:color w:val="auto"/>
              <w:sz w:val="22"/>
              <w:szCs w:val="22"/>
              <w:lang w:val="es-ES" w:eastAsia="es-ES"/>
            </w:rPr>
          </w:pPr>
          <w:hyperlink w:anchor="_Toc24618818" w:history="1">
            <w:r w:rsidR="00893911" w:rsidRPr="004414CC">
              <w:rPr>
                <w:rStyle w:val="Enlla"/>
              </w:rPr>
              <w:t>2.8.2</w:t>
            </w:r>
            <w:r w:rsidR="00893911">
              <w:rPr>
                <w:rFonts w:asciiTheme="minorHAnsi" w:eastAsiaTheme="minorEastAsia" w:hAnsiTheme="minorHAnsi" w:cstheme="minorBidi"/>
                <w:color w:val="auto"/>
                <w:sz w:val="22"/>
                <w:szCs w:val="22"/>
                <w:lang w:val="es-ES" w:eastAsia="es-ES"/>
              </w:rPr>
              <w:tab/>
            </w:r>
            <w:r w:rsidR="00893911" w:rsidRPr="004414CC">
              <w:rPr>
                <w:rStyle w:val="Enlla"/>
              </w:rPr>
              <w:t>Twitter</w:t>
            </w:r>
            <w:r w:rsidR="00893911">
              <w:rPr>
                <w:webHidden/>
              </w:rPr>
              <w:tab/>
            </w:r>
            <w:r w:rsidR="00893911">
              <w:rPr>
                <w:webHidden/>
              </w:rPr>
              <w:fldChar w:fldCharType="begin"/>
            </w:r>
            <w:r w:rsidR="00893911">
              <w:rPr>
                <w:webHidden/>
              </w:rPr>
              <w:instrText xml:space="preserve"> PAGEREF _Toc24618818 \h </w:instrText>
            </w:r>
            <w:r w:rsidR="00893911">
              <w:rPr>
                <w:webHidden/>
              </w:rPr>
            </w:r>
            <w:r w:rsidR="00893911">
              <w:rPr>
                <w:webHidden/>
              </w:rPr>
              <w:fldChar w:fldCharType="separate"/>
            </w:r>
            <w:r w:rsidR="00893911">
              <w:rPr>
                <w:webHidden/>
              </w:rPr>
              <w:t>18</w:t>
            </w:r>
            <w:r w:rsidR="00893911">
              <w:rPr>
                <w:webHidden/>
              </w:rPr>
              <w:fldChar w:fldCharType="end"/>
            </w:r>
          </w:hyperlink>
        </w:p>
        <w:p w14:paraId="09289531" w14:textId="77777777" w:rsidR="00893911" w:rsidRDefault="00D85A0F" w:rsidP="00D85A0F">
          <w:pPr>
            <w:pStyle w:val="IDC2"/>
            <w:rPr>
              <w:rFonts w:asciiTheme="minorHAnsi" w:eastAsiaTheme="minorEastAsia" w:hAnsiTheme="minorHAnsi" w:cstheme="minorBidi"/>
              <w:noProof/>
              <w:sz w:val="22"/>
              <w:szCs w:val="22"/>
              <w:lang w:val="es-ES"/>
            </w:rPr>
          </w:pPr>
          <w:hyperlink w:anchor="_Toc24618819" w:history="1">
            <w:r w:rsidR="00893911" w:rsidRPr="004414CC">
              <w:rPr>
                <w:rStyle w:val="Enlla"/>
                <w:noProof/>
                <w14:scene3d>
                  <w14:camera w14:prst="orthographicFront"/>
                  <w14:lightRig w14:rig="threePt" w14:dir="t">
                    <w14:rot w14:lat="0" w14:lon="0" w14:rev="0"/>
                  </w14:lightRig>
                </w14:scene3d>
              </w:rPr>
              <w:t>2.9</w:t>
            </w:r>
            <w:r w:rsidR="00893911">
              <w:rPr>
                <w:rFonts w:asciiTheme="minorHAnsi" w:eastAsiaTheme="minorEastAsia" w:hAnsiTheme="minorHAnsi" w:cstheme="minorBidi"/>
                <w:noProof/>
                <w:sz w:val="22"/>
                <w:szCs w:val="22"/>
                <w:lang w:val="es-ES"/>
              </w:rPr>
              <w:tab/>
            </w:r>
            <w:r w:rsidR="00893911" w:rsidRPr="004414CC">
              <w:rPr>
                <w:rStyle w:val="Enlla"/>
                <w:noProof/>
              </w:rPr>
              <w:t>Visits</w:t>
            </w:r>
            <w:r w:rsidR="00893911">
              <w:rPr>
                <w:noProof/>
                <w:webHidden/>
              </w:rPr>
              <w:tab/>
            </w:r>
            <w:r w:rsidR="00893911">
              <w:rPr>
                <w:noProof/>
                <w:webHidden/>
              </w:rPr>
              <w:fldChar w:fldCharType="begin"/>
            </w:r>
            <w:r w:rsidR="00893911">
              <w:rPr>
                <w:noProof/>
                <w:webHidden/>
              </w:rPr>
              <w:instrText xml:space="preserve"> PAGEREF _Toc24618819 \h </w:instrText>
            </w:r>
            <w:r w:rsidR="00893911">
              <w:rPr>
                <w:noProof/>
                <w:webHidden/>
              </w:rPr>
            </w:r>
            <w:r w:rsidR="00893911">
              <w:rPr>
                <w:noProof/>
                <w:webHidden/>
              </w:rPr>
              <w:fldChar w:fldCharType="separate"/>
            </w:r>
            <w:r w:rsidR="00893911">
              <w:rPr>
                <w:noProof/>
                <w:webHidden/>
              </w:rPr>
              <w:t>18</w:t>
            </w:r>
            <w:r w:rsidR="00893911">
              <w:rPr>
                <w:noProof/>
                <w:webHidden/>
              </w:rPr>
              <w:fldChar w:fldCharType="end"/>
            </w:r>
          </w:hyperlink>
        </w:p>
        <w:p w14:paraId="74F0309F" w14:textId="77777777" w:rsidR="00893911" w:rsidRDefault="00D85A0F" w:rsidP="00D85A0F">
          <w:pPr>
            <w:pStyle w:val="IDC3"/>
            <w:rPr>
              <w:rFonts w:asciiTheme="minorHAnsi" w:eastAsiaTheme="minorEastAsia" w:hAnsiTheme="minorHAnsi" w:cstheme="minorBidi"/>
              <w:color w:val="auto"/>
              <w:sz w:val="22"/>
              <w:szCs w:val="22"/>
              <w:lang w:val="es-ES" w:eastAsia="es-ES"/>
            </w:rPr>
          </w:pPr>
          <w:hyperlink w:anchor="_Toc24618820" w:history="1">
            <w:r w:rsidR="00893911" w:rsidRPr="004414CC">
              <w:rPr>
                <w:rStyle w:val="Enlla"/>
                <w:snapToGrid w:val="0"/>
              </w:rPr>
              <w:t>2.9.1</w:t>
            </w:r>
            <w:r w:rsidR="00893911">
              <w:rPr>
                <w:rFonts w:asciiTheme="minorHAnsi" w:eastAsiaTheme="minorEastAsia" w:hAnsiTheme="minorHAnsi" w:cstheme="minorBidi"/>
                <w:color w:val="auto"/>
                <w:sz w:val="22"/>
                <w:szCs w:val="22"/>
                <w:lang w:val="es-ES" w:eastAsia="es-ES"/>
              </w:rPr>
              <w:tab/>
            </w:r>
            <w:r w:rsidR="00893911" w:rsidRPr="004414CC">
              <w:rPr>
                <w:rStyle w:val="Enlla"/>
                <w:snapToGrid w:val="0"/>
              </w:rPr>
              <w:t>EAFT visits Georgia</w:t>
            </w:r>
            <w:r w:rsidR="00893911">
              <w:rPr>
                <w:webHidden/>
              </w:rPr>
              <w:tab/>
            </w:r>
            <w:r w:rsidR="00893911">
              <w:rPr>
                <w:webHidden/>
              </w:rPr>
              <w:fldChar w:fldCharType="begin"/>
            </w:r>
            <w:r w:rsidR="00893911">
              <w:rPr>
                <w:webHidden/>
              </w:rPr>
              <w:instrText xml:space="preserve"> PAGEREF _Toc24618820 \h </w:instrText>
            </w:r>
            <w:r w:rsidR="00893911">
              <w:rPr>
                <w:webHidden/>
              </w:rPr>
            </w:r>
            <w:r w:rsidR="00893911">
              <w:rPr>
                <w:webHidden/>
              </w:rPr>
              <w:fldChar w:fldCharType="separate"/>
            </w:r>
            <w:r w:rsidR="00893911">
              <w:rPr>
                <w:webHidden/>
              </w:rPr>
              <w:t>18</w:t>
            </w:r>
            <w:r w:rsidR="00893911">
              <w:rPr>
                <w:webHidden/>
              </w:rPr>
              <w:fldChar w:fldCharType="end"/>
            </w:r>
          </w:hyperlink>
        </w:p>
        <w:p w14:paraId="3D8629F7" w14:textId="77777777" w:rsidR="00893911" w:rsidRDefault="00D85A0F" w:rsidP="00D85A0F">
          <w:pPr>
            <w:pStyle w:val="IDC3"/>
            <w:rPr>
              <w:rFonts w:asciiTheme="minorHAnsi" w:eastAsiaTheme="minorEastAsia" w:hAnsiTheme="minorHAnsi" w:cstheme="minorBidi"/>
              <w:color w:val="auto"/>
              <w:sz w:val="22"/>
              <w:szCs w:val="22"/>
              <w:lang w:val="es-ES" w:eastAsia="es-ES"/>
            </w:rPr>
          </w:pPr>
          <w:hyperlink w:anchor="_Toc24618821" w:history="1">
            <w:r w:rsidR="00893911" w:rsidRPr="004414CC">
              <w:rPr>
                <w:rStyle w:val="Enlla"/>
                <w:snapToGrid w:val="0"/>
              </w:rPr>
              <w:t>2.9.2</w:t>
            </w:r>
            <w:r w:rsidR="00893911">
              <w:rPr>
                <w:rFonts w:asciiTheme="minorHAnsi" w:eastAsiaTheme="minorEastAsia" w:hAnsiTheme="minorHAnsi" w:cstheme="minorBidi"/>
                <w:color w:val="auto"/>
                <w:sz w:val="22"/>
                <w:szCs w:val="22"/>
                <w:lang w:val="es-ES" w:eastAsia="es-ES"/>
              </w:rPr>
              <w:tab/>
            </w:r>
            <w:r w:rsidR="00893911" w:rsidRPr="004414CC">
              <w:rPr>
                <w:rStyle w:val="Enlla"/>
                <w:snapToGrid w:val="0"/>
              </w:rPr>
              <w:t>Taaguutit - terminology training in Nuuk, Greenland</w:t>
            </w:r>
            <w:r w:rsidR="00893911">
              <w:rPr>
                <w:webHidden/>
              </w:rPr>
              <w:tab/>
            </w:r>
            <w:r w:rsidR="00893911">
              <w:rPr>
                <w:webHidden/>
              </w:rPr>
              <w:fldChar w:fldCharType="begin"/>
            </w:r>
            <w:r w:rsidR="00893911">
              <w:rPr>
                <w:webHidden/>
              </w:rPr>
              <w:instrText xml:space="preserve"> PAGEREF _Toc24618821 \h </w:instrText>
            </w:r>
            <w:r w:rsidR="00893911">
              <w:rPr>
                <w:webHidden/>
              </w:rPr>
            </w:r>
            <w:r w:rsidR="00893911">
              <w:rPr>
                <w:webHidden/>
              </w:rPr>
              <w:fldChar w:fldCharType="separate"/>
            </w:r>
            <w:r w:rsidR="00893911">
              <w:rPr>
                <w:webHidden/>
              </w:rPr>
              <w:t>19</w:t>
            </w:r>
            <w:r w:rsidR="00893911">
              <w:rPr>
                <w:webHidden/>
              </w:rPr>
              <w:fldChar w:fldCharType="end"/>
            </w:r>
          </w:hyperlink>
        </w:p>
        <w:p w14:paraId="5F04B947" w14:textId="77777777" w:rsidR="00893911" w:rsidRDefault="00D85A0F">
          <w:pPr>
            <w:pStyle w:val="IDC1"/>
            <w:rPr>
              <w:rFonts w:asciiTheme="minorHAnsi" w:eastAsiaTheme="minorEastAsia" w:hAnsiTheme="minorHAnsi" w:cstheme="minorBidi"/>
              <w:bCs w:val="0"/>
              <w:noProof/>
              <w:sz w:val="22"/>
              <w:szCs w:val="22"/>
              <w:lang w:val="es-ES"/>
            </w:rPr>
          </w:pPr>
          <w:hyperlink w:anchor="_Toc24618822" w:history="1">
            <w:r w:rsidR="00893911" w:rsidRPr="004414CC">
              <w:rPr>
                <w:rStyle w:val="Enlla"/>
                <w:noProof/>
              </w:rPr>
              <w:t>3.</w:t>
            </w:r>
            <w:r w:rsidR="00893911">
              <w:rPr>
                <w:rFonts w:asciiTheme="minorHAnsi" w:eastAsiaTheme="minorEastAsia" w:hAnsiTheme="minorHAnsi" w:cstheme="minorBidi"/>
                <w:bCs w:val="0"/>
                <w:noProof/>
                <w:sz w:val="22"/>
                <w:szCs w:val="22"/>
                <w:lang w:val="es-ES"/>
              </w:rPr>
              <w:tab/>
            </w:r>
            <w:r w:rsidR="00893911" w:rsidRPr="004414CC">
              <w:rPr>
                <w:rStyle w:val="Enlla"/>
                <w:noProof/>
              </w:rPr>
              <w:t>Financial matters</w:t>
            </w:r>
            <w:r w:rsidR="00893911">
              <w:rPr>
                <w:noProof/>
                <w:webHidden/>
              </w:rPr>
              <w:tab/>
            </w:r>
            <w:r w:rsidR="00893911">
              <w:rPr>
                <w:noProof/>
                <w:webHidden/>
              </w:rPr>
              <w:fldChar w:fldCharType="begin"/>
            </w:r>
            <w:r w:rsidR="00893911">
              <w:rPr>
                <w:noProof/>
                <w:webHidden/>
              </w:rPr>
              <w:instrText xml:space="preserve"> PAGEREF _Toc24618822 \h </w:instrText>
            </w:r>
            <w:r w:rsidR="00893911">
              <w:rPr>
                <w:noProof/>
                <w:webHidden/>
              </w:rPr>
            </w:r>
            <w:r w:rsidR="00893911">
              <w:rPr>
                <w:noProof/>
                <w:webHidden/>
              </w:rPr>
              <w:fldChar w:fldCharType="separate"/>
            </w:r>
            <w:r w:rsidR="00893911">
              <w:rPr>
                <w:noProof/>
                <w:webHidden/>
              </w:rPr>
              <w:t>20</w:t>
            </w:r>
            <w:r w:rsidR="00893911">
              <w:rPr>
                <w:noProof/>
                <w:webHidden/>
              </w:rPr>
              <w:fldChar w:fldCharType="end"/>
            </w:r>
          </w:hyperlink>
        </w:p>
        <w:p w14:paraId="5344BCBF" w14:textId="77777777" w:rsidR="00893911" w:rsidRDefault="00D85A0F" w:rsidP="00D85A0F">
          <w:pPr>
            <w:pStyle w:val="IDC2"/>
            <w:rPr>
              <w:rFonts w:asciiTheme="minorHAnsi" w:eastAsiaTheme="minorEastAsia" w:hAnsiTheme="minorHAnsi" w:cstheme="minorBidi"/>
              <w:noProof/>
              <w:sz w:val="22"/>
              <w:szCs w:val="22"/>
              <w:lang w:val="es-ES"/>
            </w:rPr>
          </w:pPr>
          <w:hyperlink w:anchor="_Toc24618823" w:history="1">
            <w:r w:rsidR="00893911" w:rsidRPr="004414CC">
              <w:rPr>
                <w:rStyle w:val="Enlla"/>
                <w:noProof/>
                <w14:scene3d>
                  <w14:camera w14:prst="orthographicFront"/>
                  <w14:lightRig w14:rig="threePt" w14:dir="t">
                    <w14:rot w14:lat="0" w14:lon="0" w14:rev="0"/>
                  </w14:lightRig>
                </w14:scene3d>
              </w:rPr>
              <w:t>3.1</w:t>
            </w:r>
            <w:r w:rsidR="00893911">
              <w:rPr>
                <w:rFonts w:asciiTheme="minorHAnsi" w:eastAsiaTheme="minorEastAsia" w:hAnsiTheme="minorHAnsi" w:cstheme="minorBidi"/>
                <w:noProof/>
                <w:sz w:val="22"/>
                <w:szCs w:val="22"/>
                <w:lang w:val="es-ES"/>
              </w:rPr>
              <w:tab/>
            </w:r>
            <w:r w:rsidR="00893911" w:rsidRPr="004414CC">
              <w:rPr>
                <w:rStyle w:val="Enlla"/>
                <w:noProof/>
              </w:rPr>
              <w:t>Financial report 2018</w:t>
            </w:r>
            <w:r w:rsidR="00893911">
              <w:rPr>
                <w:noProof/>
                <w:webHidden/>
              </w:rPr>
              <w:tab/>
            </w:r>
            <w:r w:rsidR="00893911">
              <w:rPr>
                <w:noProof/>
                <w:webHidden/>
              </w:rPr>
              <w:fldChar w:fldCharType="begin"/>
            </w:r>
            <w:r w:rsidR="00893911">
              <w:rPr>
                <w:noProof/>
                <w:webHidden/>
              </w:rPr>
              <w:instrText xml:space="preserve"> PAGEREF _Toc24618823 \h </w:instrText>
            </w:r>
            <w:r w:rsidR="00893911">
              <w:rPr>
                <w:noProof/>
                <w:webHidden/>
              </w:rPr>
            </w:r>
            <w:r w:rsidR="00893911">
              <w:rPr>
                <w:noProof/>
                <w:webHidden/>
              </w:rPr>
              <w:fldChar w:fldCharType="separate"/>
            </w:r>
            <w:r w:rsidR="00893911">
              <w:rPr>
                <w:noProof/>
                <w:webHidden/>
              </w:rPr>
              <w:t>20</w:t>
            </w:r>
            <w:r w:rsidR="00893911">
              <w:rPr>
                <w:noProof/>
                <w:webHidden/>
              </w:rPr>
              <w:fldChar w:fldCharType="end"/>
            </w:r>
          </w:hyperlink>
        </w:p>
        <w:p w14:paraId="0F09D111" w14:textId="77777777" w:rsidR="00893911" w:rsidRDefault="00D85A0F" w:rsidP="00D85A0F">
          <w:pPr>
            <w:pStyle w:val="IDC2"/>
            <w:rPr>
              <w:rFonts w:asciiTheme="minorHAnsi" w:eastAsiaTheme="minorEastAsia" w:hAnsiTheme="minorHAnsi" w:cstheme="minorBidi"/>
              <w:noProof/>
              <w:sz w:val="22"/>
              <w:szCs w:val="22"/>
              <w:lang w:val="es-ES"/>
            </w:rPr>
          </w:pPr>
          <w:hyperlink w:anchor="_Toc24618824" w:history="1">
            <w:r w:rsidR="00893911" w:rsidRPr="004414CC">
              <w:rPr>
                <w:rStyle w:val="Enlla"/>
                <w:noProof/>
                <w14:scene3d>
                  <w14:camera w14:prst="orthographicFront"/>
                  <w14:lightRig w14:rig="threePt" w14:dir="t">
                    <w14:rot w14:lat="0" w14:lon="0" w14:rev="0"/>
                  </w14:lightRig>
                </w14:scene3d>
              </w:rPr>
              <w:t>3.2</w:t>
            </w:r>
            <w:r w:rsidR="00893911">
              <w:rPr>
                <w:rFonts w:asciiTheme="minorHAnsi" w:eastAsiaTheme="minorEastAsia" w:hAnsiTheme="minorHAnsi" w:cstheme="minorBidi"/>
                <w:noProof/>
                <w:sz w:val="22"/>
                <w:szCs w:val="22"/>
                <w:lang w:val="es-ES"/>
              </w:rPr>
              <w:tab/>
            </w:r>
            <w:r w:rsidR="00893911" w:rsidRPr="004414CC">
              <w:rPr>
                <w:rStyle w:val="Enlla"/>
                <w:noProof/>
              </w:rPr>
              <w:t>Budget 2019/2020</w:t>
            </w:r>
            <w:r w:rsidR="00893911">
              <w:rPr>
                <w:noProof/>
                <w:webHidden/>
              </w:rPr>
              <w:tab/>
            </w:r>
            <w:r w:rsidR="00893911">
              <w:rPr>
                <w:noProof/>
                <w:webHidden/>
              </w:rPr>
              <w:fldChar w:fldCharType="begin"/>
            </w:r>
            <w:r w:rsidR="00893911">
              <w:rPr>
                <w:noProof/>
                <w:webHidden/>
              </w:rPr>
              <w:instrText xml:space="preserve"> PAGEREF _Toc24618824 \h </w:instrText>
            </w:r>
            <w:r w:rsidR="00893911">
              <w:rPr>
                <w:noProof/>
                <w:webHidden/>
              </w:rPr>
            </w:r>
            <w:r w:rsidR="00893911">
              <w:rPr>
                <w:noProof/>
                <w:webHidden/>
              </w:rPr>
              <w:fldChar w:fldCharType="separate"/>
            </w:r>
            <w:r w:rsidR="00893911">
              <w:rPr>
                <w:noProof/>
                <w:webHidden/>
              </w:rPr>
              <w:t>20</w:t>
            </w:r>
            <w:r w:rsidR="00893911">
              <w:rPr>
                <w:noProof/>
                <w:webHidden/>
              </w:rPr>
              <w:fldChar w:fldCharType="end"/>
            </w:r>
          </w:hyperlink>
        </w:p>
        <w:p w14:paraId="06A63F50" w14:textId="77777777" w:rsidR="00893911" w:rsidRDefault="00D85A0F">
          <w:pPr>
            <w:pStyle w:val="IDC1"/>
            <w:rPr>
              <w:rFonts w:asciiTheme="minorHAnsi" w:eastAsiaTheme="minorEastAsia" w:hAnsiTheme="minorHAnsi" w:cstheme="minorBidi"/>
              <w:bCs w:val="0"/>
              <w:noProof/>
              <w:sz w:val="22"/>
              <w:szCs w:val="22"/>
              <w:lang w:val="es-ES"/>
            </w:rPr>
          </w:pPr>
          <w:hyperlink w:anchor="_Toc24618825" w:history="1">
            <w:r w:rsidR="00893911" w:rsidRPr="004414CC">
              <w:rPr>
                <w:rStyle w:val="Enlla"/>
                <w:noProof/>
              </w:rPr>
              <w:t>4.</w:t>
            </w:r>
            <w:r w:rsidR="00893911">
              <w:rPr>
                <w:rFonts w:asciiTheme="minorHAnsi" w:eastAsiaTheme="minorEastAsia" w:hAnsiTheme="minorHAnsi" w:cstheme="minorBidi"/>
                <w:bCs w:val="0"/>
                <w:noProof/>
                <w:sz w:val="22"/>
                <w:szCs w:val="22"/>
                <w:lang w:val="es-ES"/>
              </w:rPr>
              <w:tab/>
            </w:r>
            <w:r w:rsidR="00893911" w:rsidRPr="004414CC">
              <w:rPr>
                <w:rStyle w:val="Enlla"/>
                <w:noProof/>
              </w:rPr>
              <w:t>Activity plan for 2020</w:t>
            </w:r>
            <w:r w:rsidR="00893911">
              <w:rPr>
                <w:noProof/>
                <w:webHidden/>
              </w:rPr>
              <w:tab/>
            </w:r>
            <w:r w:rsidR="00893911">
              <w:rPr>
                <w:noProof/>
                <w:webHidden/>
              </w:rPr>
              <w:fldChar w:fldCharType="begin"/>
            </w:r>
            <w:r w:rsidR="00893911">
              <w:rPr>
                <w:noProof/>
                <w:webHidden/>
              </w:rPr>
              <w:instrText xml:space="preserve"> PAGEREF _Toc24618825 \h </w:instrText>
            </w:r>
            <w:r w:rsidR="00893911">
              <w:rPr>
                <w:noProof/>
                <w:webHidden/>
              </w:rPr>
            </w:r>
            <w:r w:rsidR="00893911">
              <w:rPr>
                <w:noProof/>
                <w:webHidden/>
              </w:rPr>
              <w:fldChar w:fldCharType="separate"/>
            </w:r>
            <w:r w:rsidR="00893911">
              <w:rPr>
                <w:noProof/>
                <w:webHidden/>
              </w:rPr>
              <w:t>21</w:t>
            </w:r>
            <w:r w:rsidR="00893911">
              <w:rPr>
                <w:noProof/>
                <w:webHidden/>
              </w:rPr>
              <w:fldChar w:fldCharType="end"/>
            </w:r>
          </w:hyperlink>
        </w:p>
        <w:p w14:paraId="32D79424" w14:textId="77777777" w:rsidR="00893911" w:rsidRDefault="00D85A0F" w:rsidP="00D85A0F">
          <w:pPr>
            <w:pStyle w:val="IDC2"/>
            <w:rPr>
              <w:rFonts w:asciiTheme="minorHAnsi" w:eastAsiaTheme="minorEastAsia" w:hAnsiTheme="minorHAnsi" w:cstheme="minorBidi"/>
              <w:noProof/>
              <w:sz w:val="22"/>
              <w:szCs w:val="22"/>
              <w:lang w:val="es-ES"/>
            </w:rPr>
          </w:pPr>
          <w:hyperlink w:anchor="_Toc24618826" w:history="1">
            <w:r w:rsidR="00893911" w:rsidRPr="004414CC">
              <w:rPr>
                <w:rStyle w:val="Enlla"/>
                <w:noProof/>
                <w14:scene3d>
                  <w14:camera w14:prst="orthographicFront"/>
                  <w14:lightRig w14:rig="threePt" w14:dir="t">
                    <w14:rot w14:lat="0" w14:lon="0" w14:rev="0"/>
                  </w14:lightRig>
                </w14:scene3d>
              </w:rPr>
              <w:t>4.1</w:t>
            </w:r>
            <w:r w:rsidR="00893911">
              <w:rPr>
                <w:rFonts w:asciiTheme="minorHAnsi" w:eastAsiaTheme="minorEastAsia" w:hAnsiTheme="minorHAnsi" w:cstheme="minorBidi"/>
                <w:noProof/>
                <w:sz w:val="22"/>
                <w:szCs w:val="22"/>
                <w:lang w:val="es-ES"/>
              </w:rPr>
              <w:tab/>
            </w:r>
            <w:r w:rsidR="00893911" w:rsidRPr="004414CC">
              <w:rPr>
                <w:rStyle w:val="Enlla"/>
                <w:noProof/>
              </w:rPr>
              <w:t>Support to local terminology events</w:t>
            </w:r>
            <w:r w:rsidR="00893911">
              <w:rPr>
                <w:noProof/>
                <w:webHidden/>
              </w:rPr>
              <w:tab/>
            </w:r>
            <w:r w:rsidR="00893911">
              <w:rPr>
                <w:noProof/>
                <w:webHidden/>
              </w:rPr>
              <w:fldChar w:fldCharType="begin"/>
            </w:r>
            <w:r w:rsidR="00893911">
              <w:rPr>
                <w:noProof/>
                <w:webHidden/>
              </w:rPr>
              <w:instrText xml:space="preserve"> PAGEREF _Toc24618826 \h </w:instrText>
            </w:r>
            <w:r w:rsidR="00893911">
              <w:rPr>
                <w:noProof/>
                <w:webHidden/>
              </w:rPr>
            </w:r>
            <w:r w:rsidR="00893911">
              <w:rPr>
                <w:noProof/>
                <w:webHidden/>
              </w:rPr>
              <w:fldChar w:fldCharType="separate"/>
            </w:r>
            <w:r w:rsidR="00893911">
              <w:rPr>
                <w:noProof/>
                <w:webHidden/>
              </w:rPr>
              <w:t>21</w:t>
            </w:r>
            <w:r w:rsidR="00893911">
              <w:rPr>
                <w:noProof/>
                <w:webHidden/>
              </w:rPr>
              <w:fldChar w:fldCharType="end"/>
            </w:r>
          </w:hyperlink>
        </w:p>
        <w:p w14:paraId="135AE5C6" w14:textId="77777777" w:rsidR="00893911" w:rsidRDefault="00D85A0F" w:rsidP="00D85A0F">
          <w:pPr>
            <w:pStyle w:val="IDC2"/>
            <w:rPr>
              <w:rFonts w:asciiTheme="minorHAnsi" w:eastAsiaTheme="minorEastAsia" w:hAnsiTheme="minorHAnsi" w:cstheme="minorBidi"/>
              <w:noProof/>
              <w:sz w:val="22"/>
              <w:szCs w:val="22"/>
              <w:lang w:val="es-ES"/>
            </w:rPr>
          </w:pPr>
          <w:hyperlink w:anchor="_Toc24618827" w:history="1">
            <w:r w:rsidR="00893911" w:rsidRPr="004414CC">
              <w:rPr>
                <w:rStyle w:val="Enlla"/>
                <w:noProof/>
                <w14:scene3d>
                  <w14:camera w14:prst="orthographicFront"/>
                  <w14:lightRig w14:rig="threePt" w14:dir="t">
                    <w14:rot w14:lat="0" w14:lon="0" w14:rev="0"/>
                  </w14:lightRig>
                </w14:scene3d>
              </w:rPr>
              <w:t>4.2</w:t>
            </w:r>
            <w:r w:rsidR="00893911">
              <w:rPr>
                <w:rFonts w:asciiTheme="minorHAnsi" w:eastAsiaTheme="minorEastAsia" w:hAnsiTheme="minorHAnsi" w:cstheme="minorBidi"/>
                <w:noProof/>
                <w:sz w:val="22"/>
                <w:szCs w:val="22"/>
                <w:lang w:val="es-ES"/>
              </w:rPr>
              <w:tab/>
            </w:r>
            <w:r w:rsidR="00893911" w:rsidRPr="004414CC">
              <w:rPr>
                <w:rStyle w:val="Enlla"/>
                <w:noProof/>
              </w:rPr>
              <w:t>New SIG for research</w:t>
            </w:r>
            <w:r w:rsidR="00893911">
              <w:rPr>
                <w:noProof/>
                <w:webHidden/>
              </w:rPr>
              <w:tab/>
            </w:r>
            <w:r w:rsidR="00893911">
              <w:rPr>
                <w:noProof/>
                <w:webHidden/>
              </w:rPr>
              <w:fldChar w:fldCharType="begin"/>
            </w:r>
            <w:r w:rsidR="00893911">
              <w:rPr>
                <w:noProof/>
                <w:webHidden/>
              </w:rPr>
              <w:instrText xml:space="preserve"> PAGEREF _Toc24618827 \h </w:instrText>
            </w:r>
            <w:r w:rsidR="00893911">
              <w:rPr>
                <w:noProof/>
                <w:webHidden/>
              </w:rPr>
            </w:r>
            <w:r w:rsidR="00893911">
              <w:rPr>
                <w:noProof/>
                <w:webHidden/>
              </w:rPr>
              <w:fldChar w:fldCharType="separate"/>
            </w:r>
            <w:r w:rsidR="00893911">
              <w:rPr>
                <w:noProof/>
                <w:webHidden/>
              </w:rPr>
              <w:t>22</w:t>
            </w:r>
            <w:r w:rsidR="00893911">
              <w:rPr>
                <w:noProof/>
                <w:webHidden/>
              </w:rPr>
              <w:fldChar w:fldCharType="end"/>
            </w:r>
          </w:hyperlink>
        </w:p>
        <w:p w14:paraId="212D955A" w14:textId="77777777" w:rsidR="00893911" w:rsidRDefault="00D85A0F" w:rsidP="00D85A0F">
          <w:pPr>
            <w:pStyle w:val="IDC2"/>
            <w:rPr>
              <w:rFonts w:asciiTheme="minorHAnsi" w:eastAsiaTheme="minorEastAsia" w:hAnsiTheme="minorHAnsi" w:cstheme="minorBidi"/>
              <w:noProof/>
              <w:sz w:val="22"/>
              <w:szCs w:val="22"/>
              <w:lang w:val="es-ES"/>
            </w:rPr>
          </w:pPr>
          <w:hyperlink w:anchor="_Toc24618828" w:history="1">
            <w:r w:rsidR="00893911" w:rsidRPr="004414CC">
              <w:rPr>
                <w:rStyle w:val="Enlla"/>
                <w:noProof/>
                <w14:scene3d>
                  <w14:camera w14:prst="orthographicFront"/>
                  <w14:lightRig w14:rig="threePt" w14:dir="t">
                    <w14:rot w14:lat="0" w14:lon="0" w14:rev="0"/>
                  </w14:lightRig>
                </w14:scene3d>
              </w:rPr>
              <w:t>4.3</w:t>
            </w:r>
            <w:r w:rsidR="00893911">
              <w:rPr>
                <w:rFonts w:asciiTheme="minorHAnsi" w:eastAsiaTheme="minorEastAsia" w:hAnsiTheme="minorHAnsi" w:cstheme="minorBidi"/>
                <w:noProof/>
                <w:sz w:val="22"/>
                <w:szCs w:val="22"/>
                <w:lang w:val="es-ES"/>
              </w:rPr>
              <w:tab/>
            </w:r>
            <w:r w:rsidR="00893911" w:rsidRPr="004414CC">
              <w:rPr>
                <w:rStyle w:val="Enlla"/>
                <w:noProof/>
              </w:rPr>
              <w:t>Continued revisions – of statutes etc.</w:t>
            </w:r>
            <w:r w:rsidR="00893911">
              <w:rPr>
                <w:noProof/>
                <w:webHidden/>
              </w:rPr>
              <w:tab/>
            </w:r>
            <w:r w:rsidR="00893911">
              <w:rPr>
                <w:noProof/>
                <w:webHidden/>
              </w:rPr>
              <w:fldChar w:fldCharType="begin"/>
            </w:r>
            <w:r w:rsidR="00893911">
              <w:rPr>
                <w:noProof/>
                <w:webHidden/>
              </w:rPr>
              <w:instrText xml:space="preserve"> PAGEREF _Toc24618828 \h </w:instrText>
            </w:r>
            <w:r w:rsidR="00893911">
              <w:rPr>
                <w:noProof/>
                <w:webHidden/>
              </w:rPr>
            </w:r>
            <w:r w:rsidR="00893911">
              <w:rPr>
                <w:noProof/>
                <w:webHidden/>
              </w:rPr>
              <w:fldChar w:fldCharType="separate"/>
            </w:r>
            <w:r w:rsidR="00893911">
              <w:rPr>
                <w:noProof/>
                <w:webHidden/>
              </w:rPr>
              <w:t>22</w:t>
            </w:r>
            <w:r w:rsidR="00893911">
              <w:rPr>
                <w:noProof/>
                <w:webHidden/>
              </w:rPr>
              <w:fldChar w:fldCharType="end"/>
            </w:r>
          </w:hyperlink>
        </w:p>
        <w:p w14:paraId="6CC76EEA" w14:textId="77777777" w:rsidR="00893911" w:rsidRDefault="00D85A0F" w:rsidP="00D85A0F">
          <w:pPr>
            <w:pStyle w:val="IDC2"/>
            <w:rPr>
              <w:rFonts w:asciiTheme="minorHAnsi" w:eastAsiaTheme="minorEastAsia" w:hAnsiTheme="minorHAnsi" w:cstheme="minorBidi"/>
              <w:noProof/>
              <w:sz w:val="22"/>
              <w:szCs w:val="22"/>
              <w:lang w:val="es-ES"/>
            </w:rPr>
          </w:pPr>
          <w:hyperlink w:anchor="_Toc24618829" w:history="1">
            <w:r w:rsidR="00893911" w:rsidRPr="004414CC">
              <w:rPr>
                <w:rStyle w:val="Enlla"/>
                <w:noProof/>
                <w14:scene3d>
                  <w14:camera w14:prst="orthographicFront"/>
                  <w14:lightRig w14:rig="threePt" w14:dir="t">
                    <w14:rot w14:lat="0" w14:lon="0" w14:rev="0"/>
                  </w14:lightRig>
                </w14:scene3d>
              </w:rPr>
              <w:t>4.4</w:t>
            </w:r>
            <w:r w:rsidR="00893911">
              <w:rPr>
                <w:rFonts w:asciiTheme="minorHAnsi" w:eastAsiaTheme="minorEastAsia" w:hAnsiTheme="minorHAnsi" w:cstheme="minorBidi"/>
                <w:noProof/>
                <w:sz w:val="22"/>
                <w:szCs w:val="22"/>
                <w:lang w:val="es-ES"/>
              </w:rPr>
              <w:tab/>
            </w:r>
            <w:r w:rsidR="00893911" w:rsidRPr="004414CC">
              <w:rPr>
                <w:rStyle w:val="Enlla"/>
                <w:noProof/>
              </w:rPr>
              <w:t>Continued membership campaign</w:t>
            </w:r>
            <w:r w:rsidR="00893911">
              <w:rPr>
                <w:noProof/>
                <w:webHidden/>
              </w:rPr>
              <w:tab/>
            </w:r>
            <w:r w:rsidR="00893911">
              <w:rPr>
                <w:noProof/>
                <w:webHidden/>
              </w:rPr>
              <w:fldChar w:fldCharType="begin"/>
            </w:r>
            <w:r w:rsidR="00893911">
              <w:rPr>
                <w:noProof/>
                <w:webHidden/>
              </w:rPr>
              <w:instrText xml:space="preserve"> PAGEREF _Toc24618829 \h </w:instrText>
            </w:r>
            <w:r w:rsidR="00893911">
              <w:rPr>
                <w:noProof/>
                <w:webHidden/>
              </w:rPr>
            </w:r>
            <w:r w:rsidR="00893911">
              <w:rPr>
                <w:noProof/>
                <w:webHidden/>
              </w:rPr>
              <w:fldChar w:fldCharType="separate"/>
            </w:r>
            <w:r w:rsidR="00893911">
              <w:rPr>
                <w:noProof/>
                <w:webHidden/>
              </w:rPr>
              <w:t>22</w:t>
            </w:r>
            <w:r w:rsidR="00893911">
              <w:rPr>
                <w:noProof/>
                <w:webHidden/>
              </w:rPr>
              <w:fldChar w:fldCharType="end"/>
            </w:r>
          </w:hyperlink>
        </w:p>
        <w:p w14:paraId="39F70351" w14:textId="77777777" w:rsidR="00893911" w:rsidRDefault="00D85A0F" w:rsidP="00D85A0F">
          <w:pPr>
            <w:pStyle w:val="IDC2"/>
            <w:rPr>
              <w:rFonts w:asciiTheme="minorHAnsi" w:eastAsiaTheme="minorEastAsia" w:hAnsiTheme="minorHAnsi" w:cstheme="minorBidi"/>
              <w:noProof/>
              <w:sz w:val="22"/>
              <w:szCs w:val="22"/>
              <w:lang w:val="es-ES"/>
            </w:rPr>
          </w:pPr>
          <w:hyperlink w:anchor="_Toc24618830" w:history="1">
            <w:r w:rsidR="00893911" w:rsidRPr="004414CC">
              <w:rPr>
                <w:rStyle w:val="Enlla"/>
                <w:noProof/>
                <w14:scene3d>
                  <w14:camera w14:prst="orthographicFront"/>
                  <w14:lightRig w14:rig="threePt" w14:dir="t">
                    <w14:rot w14:lat="0" w14:lon="0" w14:rev="0"/>
                  </w14:lightRig>
                </w14:scene3d>
              </w:rPr>
              <w:t>4.5</w:t>
            </w:r>
            <w:r w:rsidR="00893911">
              <w:rPr>
                <w:rFonts w:asciiTheme="minorHAnsi" w:eastAsiaTheme="minorEastAsia" w:hAnsiTheme="minorHAnsi" w:cstheme="minorBidi"/>
                <w:noProof/>
                <w:sz w:val="22"/>
                <w:szCs w:val="22"/>
                <w:lang w:val="es-ES"/>
              </w:rPr>
              <w:tab/>
            </w:r>
            <w:r w:rsidR="00893911" w:rsidRPr="004414CC">
              <w:rPr>
                <w:rStyle w:val="Enlla"/>
                <w:noProof/>
              </w:rPr>
              <w:t>EAFT website and Twitter account</w:t>
            </w:r>
            <w:r w:rsidR="00893911">
              <w:rPr>
                <w:noProof/>
                <w:webHidden/>
              </w:rPr>
              <w:tab/>
            </w:r>
            <w:r w:rsidR="00893911">
              <w:rPr>
                <w:noProof/>
                <w:webHidden/>
              </w:rPr>
              <w:fldChar w:fldCharType="begin"/>
            </w:r>
            <w:r w:rsidR="00893911">
              <w:rPr>
                <w:noProof/>
                <w:webHidden/>
              </w:rPr>
              <w:instrText xml:space="preserve"> PAGEREF _Toc24618830 \h </w:instrText>
            </w:r>
            <w:r w:rsidR="00893911">
              <w:rPr>
                <w:noProof/>
                <w:webHidden/>
              </w:rPr>
            </w:r>
            <w:r w:rsidR="00893911">
              <w:rPr>
                <w:noProof/>
                <w:webHidden/>
              </w:rPr>
              <w:fldChar w:fldCharType="separate"/>
            </w:r>
            <w:r w:rsidR="00893911">
              <w:rPr>
                <w:noProof/>
                <w:webHidden/>
              </w:rPr>
              <w:t>22</w:t>
            </w:r>
            <w:r w:rsidR="00893911">
              <w:rPr>
                <w:noProof/>
                <w:webHidden/>
              </w:rPr>
              <w:fldChar w:fldCharType="end"/>
            </w:r>
          </w:hyperlink>
        </w:p>
        <w:p w14:paraId="5446FB17" w14:textId="77777777" w:rsidR="00893911" w:rsidRDefault="00D85A0F" w:rsidP="00D85A0F">
          <w:pPr>
            <w:pStyle w:val="IDC2"/>
            <w:rPr>
              <w:rFonts w:asciiTheme="minorHAnsi" w:eastAsiaTheme="minorEastAsia" w:hAnsiTheme="minorHAnsi" w:cstheme="minorBidi"/>
              <w:noProof/>
              <w:sz w:val="22"/>
              <w:szCs w:val="22"/>
              <w:lang w:val="es-ES"/>
            </w:rPr>
          </w:pPr>
          <w:hyperlink w:anchor="_Toc24618831" w:history="1">
            <w:r w:rsidR="00893911" w:rsidRPr="004414CC">
              <w:rPr>
                <w:rStyle w:val="Enlla"/>
                <w:noProof/>
                <w14:scene3d>
                  <w14:camera w14:prst="orthographicFront"/>
                  <w14:lightRig w14:rig="threePt" w14:dir="t">
                    <w14:rot w14:lat="0" w14:lon="0" w14:rev="0"/>
                  </w14:lightRig>
                </w14:scene3d>
              </w:rPr>
              <w:t>4.6</w:t>
            </w:r>
            <w:r w:rsidR="00893911">
              <w:rPr>
                <w:rFonts w:asciiTheme="minorHAnsi" w:eastAsiaTheme="minorEastAsia" w:hAnsiTheme="minorHAnsi" w:cstheme="minorBidi"/>
                <w:noProof/>
                <w:sz w:val="22"/>
                <w:szCs w:val="22"/>
                <w:lang w:val="es-ES"/>
              </w:rPr>
              <w:tab/>
            </w:r>
            <w:r w:rsidR="00893911" w:rsidRPr="004414CC">
              <w:rPr>
                <w:rStyle w:val="Enlla"/>
                <w:noProof/>
              </w:rPr>
              <w:t>Co-operation</w:t>
            </w:r>
            <w:r w:rsidR="00893911">
              <w:rPr>
                <w:noProof/>
                <w:webHidden/>
              </w:rPr>
              <w:tab/>
            </w:r>
            <w:r w:rsidR="00893911">
              <w:rPr>
                <w:noProof/>
                <w:webHidden/>
              </w:rPr>
              <w:fldChar w:fldCharType="begin"/>
            </w:r>
            <w:r w:rsidR="00893911">
              <w:rPr>
                <w:noProof/>
                <w:webHidden/>
              </w:rPr>
              <w:instrText xml:space="preserve"> PAGEREF _Toc24618831 \h </w:instrText>
            </w:r>
            <w:r w:rsidR="00893911">
              <w:rPr>
                <w:noProof/>
                <w:webHidden/>
              </w:rPr>
            </w:r>
            <w:r w:rsidR="00893911">
              <w:rPr>
                <w:noProof/>
                <w:webHidden/>
              </w:rPr>
              <w:fldChar w:fldCharType="separate"/>
            </w:r>
            <w:r w:rsidR="00893911">
              <w:rPr>
                <w:noProof/>
                <w:webHidden/>
              </w:rPr>
              <w:t>23</w:t>
            </w:r>
            <w:r w:rsidR="00893911">
              <w:rPr>
                <w:noProof/>
                <w:webHidden/>
              </w:rPr>
              <w:fldChar w:fldCharType="end"/>
            </w:r>
          </w:hyperlink>
        </w:p>
        <w:p w14:paraId="421B71D4" w14:textId="77777777" w:rsidR="00893911" w:rsidRDefault="00D85A0F">
          <w:pPr>
            <w:pStyle w:val="IDC1"/>
            <w:rPr>
              <w:rFonts w:asciiTheme="minorHAnsi" w:eastAsiaTheme="minorEastAsia" w:hAnsiTheme="minorHAnsi" w:cstheme="minorBidi"/>
              <w:bCs w:val="0"/>
              <w:noProof/>
              <w:sz w:val="22"/>
              <w:szCs w:val="22"/>
              <w:lang w:val="es-ES"/>
            </w:rPr>
          </w:pPr>
          <w:hyperlink w:anchor="_Toc24618832" w:history="1">
            <w:r w:rsidR="00893911" w:rsidRPr="004414CC">
              <w:rPr>
                <w:rStyle w:val="Enlla"/>
                <w:noProof/>
              </w:rPr>
              <w:t>Appendices</w:t>
            </w:r>
            <w:r w:rsidR="00893911">
              <w:rPr>
                <w:noProof/>
                <w:webHidden/>
              </w:rPr>
              <w:tab/>
            </w:r>
            <w:r w:rsidR="00893911">
              <w:rPr>
                <w:noProof/>
                <w:webHidden/>
              </w:rPr>
              <w:fldChar w:fldCharType="begin"/>
            </w:r>
            <w:r w:rsidR="00893911">
              <w:rPr>
                <w:noProof/>
                <w:webHidden/>
              </w:rPr>
              <w:instrText xml:space="preserve"> PAGEREF _Toc24618832 \h </w:instrText>
            </w:r>
            <w:r w:rsidR="00893911">
              <w:rPr>
                <w:noProof/>
                <w:webHidden/>
              </w:rPr>
            </w:r>
            <w:r w:rsidR="00893911">
              <w:rPr>
                <w:noProof/>
                <w:webHidden/>
              </w:rPr>
              <w:fldChar w:fldCharType="separate"/>
            </w:r>
            <w:r w:rsidR="00893911">
              <w:rPr>
                <w:noProof/>
                <w:webHidden/>
              </w:rPr>
              <w:t>24</w:t>
            </w:r>
            <w:r w:rsidR="00893911">
              <w:rPr>
                <w:noProof/>
                <w:webHidden/>
              </w:rPr>
              <w:fldChar w:fldCharType="end"/>
            </w:r>
          </w:hyperlink>
        </w:p>
        <w:p w14:paraId="31EAAF01" w14:textId="77777777" w:rsidR="00893911" w:rsidRDefault="00D85A0F">
          <w:pPr>
            <w:pStyle w:val="IDC1"/>
            <w:rPr>
              <w:rFonts w:asciiTheme="minorHAnsi" w:eastAsiaTheme="minorEastAsia" w:hAnsiTheme="minorHAnsi" w:cstheme="minorBidi"/>
              <w:bCs w:val="0"/>
              <w:noProof/>
              <w:sz w:val="22"/>
              <w:szCs w:val="22"/>
              <w:lang w:val="es-ES"/>
            </w:rPr>
          </w:pPr>
          <w:hyperlink w:anchor="_Toc24618833" w:history="1">
            <w:r w:rsidR="00893911" w:rsidRPr="004414CC">
              <w:rPr>
                <w:rStyle w:val="Enlla"/>
                <w:noProof/>
              </w:rPr>
              <w:t>5.</w:t>
            </w:r>
            <w:r w:rsidR="00893911">
              <w:rPr>
                <w:rFonts w:asciiTheme="minorHAnsi" w:eastAsiaTheme="minorEastAsia" w:hAnsiTheme="minorHAnsi" w:cstheme="minorBidi"/>
                <w:bCs w:val="0"/>
                <w:noProof/>
                <w:sz w:val="22"/>
                <w:szCs w:val="22"/>
                <w:lang w:val="es-ES"/>
              </w:rPr>
              <w:tab/>
            </w:r>
            <w:r w:rsidR="00893911" w:rsidRPr="004414CC">
              <w:rPr>
                <w:rStyle w:val="Enlla"/>
                <w:noProof/>
              </w:rPr>
              <w:t>Appendix 1</w:t>
            </w:r>
            <w:r w:rsidR="00893911">
              <w:rPr>
                <w:noProof/>
                <w:webHidden/>
              </w:rPr>
              <w:tab/>
            </w:r>
            <w:r w:rsidR="00893911">
              <w:rPr>
                <w:noProof/>
                <w:webHidden/>
              </w:rPr>
              <w:fldChar w:fldCharType="begin"/>
            </w:r>
            <w:r w:rsidR="00893911">
              <w:rPr>
                <w:noProof/>
                <w:webHidden/>
              </w:rPr>
              <w:instrText xml:space="preserve"> PAGEREF _Toc24618833 \h </w:instrText>
            </w:r>
            <w:r w:rsidR="00893911">
              <w:rPr>
                <w:noProof/>
                <w:webHidden/>
              </w:rPr>
            </w:r>
            <w:r w:rsidR="00893911">
              <w:rPr>
                <w:noProof/>
                <w:webHidden/>
              </w:rPr>
              <w:fldChar w:fldCharType="separate"/>
            </w:r>
            <w:r w:rsidR="00893911">
              <w:rPr>
                <w:noProof/>
                <w:webHidden/>
              </w:rPr>
              <w:t>24</w:t>
            </w:r>
            <w:r w:rsidR="00893911">
              <w:rPr>
                <w:noProof/>
                <w:webHidden/>
              </w:rPr>
              <w:fldChar w:fldCharType="end"/>
            </w:r>
          </w:hyperlink>
        </w:p>
        <w:p w14:paraId="13487CCD" w14:textId="77777777" w:rsidR="00893911" w:rsidRDefault="00D85A0F">
          <w:pPr>
            <w:pStyle w:val="IDC1"/>
            <w:rPr>
              <w:rFonts w:asciiTheme="minorHAnsi" w:eastAsiaTheme="minorEastAsia" w:hAnsiTheme="minorHAnsi" w:cstheme="minorBidi"/>
              <w:bCs w:val="0"/>
              <w:noProof/>
              <w:sz w:val="22"/>
              <w:szCs w:val="22"/>
              <w:lang w:val="es-ES"/>
            </w:rPr>
          </w:pPr>
          <w:hyperlink w:anchor="_Toc24618834" w:history="1">
            <w:r w:rsidR="00893911" w:rsidRPr="004414CC">
              <w:rPr>
                <w:rStyle w:val="Enlla"/>
                <w:noProof/>
              </w:rPr>
              <w:t>6.</w:t>
            </w:r>
            <w:r w:rsidR="00893911">
              <w:rPr>
                <w:rFonts w:asciiTheme="minorHAnsi" w:eastAsiaTheme="minorEastAsia" w:hAnsiTheme="minorHAnsi" w:cstheme="minorBidi"/>
                <w:bCs w:val="0"/>
                <w:noProof/>
                <w:sz w:val="22"/>
                <w:szCs w:val="22"/>
                <w:lang w:val="es-ES"/>
              </w:rPr>
              <w:tab/>
            </w:r>
            <w:r w:rsidR="00893911" w:rsidRPr="004414CC">
              <w:rPr>
                <w:rStyle w:val="Enlla"/>
                <w:noProof/>
              </w:rPr>
              <w:t>Appendix 2</w:t>
            </w:r>
            <w:r w:rsidR="00893911">
              <w:rPr>
                <w:noProof/>
                <w:webHidden/>
              </w:rPr>
              <w:tab/>
            </w:r>
            <w:r w:rsidR="00893911">
              <w:rPr>
                <w:noProof/>
                <w:webHidden/>
              </w:rPr>
              <w:fldChar w:fldCharType="begin"/>
            </w:r>
            <w:r w:rsidR="00893911">
              <w:rPr>
                <w:noProof/>
                <w:webHidden/>
              </w:rPr>
              <w:instrText xml:space="preserve"> PAGEREF _Toc24618834 \h </w:instrText>
            </w:r>
            <w:r w:rsidR="00893911">
              <w:rPr>
                <w:noProof/>
                <w:webHidden/>
              </w:rPr>
            </w:r>
            <w:r w:rsidR="00893911">
              <w:rPr>
                <w:noProof/>
                <w:webHidden/>
              </w:rPr>
              <w:fldChar w:fldCharType="separate"/>
            </w:r>
            <w:r w:rsidR="00893911">
              <w:rPr>
                <w:noProof/>
                <w:webHidden/>
              </w:rPr>
              <w:t>26</w:t>
            </w:r>
            <w:r w:rsidR="00893911">
              <w:rPr>
                <w:noProof/>
                <w:webHidden/>
              </w:rPr>
              <w:fldChar w:fldCharType="end"/>
            </w:r>
          </w:hyperlink>
        </w:p>
        <w:p w14:paraId="5EE88A3B" w14:textId="77777777" w:rsidR="00893911" w:rsidRDefault="00D85A0F">
          <w:pPr>
            <w:pStyle w:val="IDC1"/>
            <w:rPr>
              <w:rFonts w:asciiTheme="minorHAnsi" w:eastAsiaTheme="minorEastAsia" w:hAnsiTheme="minorHAnsi" w:cstheme="minorBidi"/>
              <w:bCs w:val="0"/>
              <w:noProof/>
              <w:sz w:val="22"/>
              <w:szCs w:val="22"/>
              <w:lang w:val="es-ES"/>
            </w:rPr>
          </w:pPr>
          <w:hyperlink w:anchor="_Toc24618835" w:history="1">
            <w:r w:rsidR="00893911" w:rsidRPr="004414CC">
              <w:rPr>
                <w:rStyle w:val="Enlla"/>
                <w:noProof/>
              </w:rPr>
              <w:t>Budget AET 2019</w:t>
            </w:r>
            <w:r w:rsidR="00893911">
              <w:rPr>
                <w:noProof/>
                <w:webHidden/>
              </w:rPr>
              <w:tab/>
            </w:r>
            <w:r w:rsidR="00893911">
              <w:rPr>
                <w:noProof/>
                <w:webHidden/>
              </w:rPr>
              <w:fldChar w:fldCharType="begin"/>
            </w:r>
            <w:r w:rsidR="00893911">
              <w:rPr>
                <w:noProof/>
                <w:webHidden/>
              </w:rPr>
              <w:instrText xml:space="preserve"> PAGEREF _Toc24618835 \h </w:instrText>
            </w:r>
            <w:r w:rsidR="00893911">
              <w:rPr>
                <w:noProof/>
                <w:webHidden/>
              </w:rPr>
            </w:r>
            <w:r w:rsidR="00893911">
              <w:rPr>
                <w:noProof/>
                <w:webHidden/>
              </w:rPr>
              <w:fldChar w:fldCharType="separate"/>
            </w:r>
            <w:r w:rsidR="00893911">
              <w:rPr>
                <w:noProof/>
                <w:webHidden/>
              </w:rPr>
              <w:t>26</w:t>
            </w:r>
            <w:r w:rsidR="00893911">
              <w:rPr>
                <w:noProof/>
                <w:webHidden/>
              </w:rPr>
              <w:fldChar w:fldCharType="end"/>
            </w:r>
          </w:hyperlink>
        </w:p>
        <w:p w14:paraId="1A0BD765" w14:textId="77777777" w:rsidR="00893911" w:rsidRDefault="00D85A0F">
          <w:pPr>
            <w:pStyle w:val="IDC1"/>
            <w:rPr>
              <w:rFonts w:asciiTheme="minorHAnsi" w:eastAsiaTheme="minorEastAsia" w:hAnsiTheme="minorHAnsi" w:cstheme="minorBidi"/>
              <w:bCs w:val="0"/>
              <w:noProof/>
              <w:sz w:val="22"/>
              <w:szCs w:val="22"/>
              <w:lang w:val="es-ES"/>
            </w:rPr>
          </w:pPr>
          <w:hyperlink w:anchor="_Toc24618836" w:history="1">
            <w:r w:rsidR="00893911" w:rsidRPr="004414CC">
              <w:rPr>
                <w:rStyle w:val="Enlla"/>
                <w:noProof/>
              </w:rPr>
              <w:t>(01/01/2019-31/12/2019)</w:t>
            </w:r>
            <w:r w:rsidR="00893911">
              <w:rPr>
                <w:noProof/>
                <w:webHidden/>
              </w:rPr>
              <w:tab/>
            </w:r>
            <w:r w:rsidR="00893911">
              <w:rPr>
                <w:noProof/>
                <w:webHidden/>
              </w:rPr>
              <w:fldChar w:fldCharType="begin"/>
            </w:r>
            <w:r w:rsidR="00893911">
              <w:rPr>
                <w:noProof/>
                <w:webHidden/>
              </w:rPr>
              <w:instrText xml:space="preserve"> PAGEREF _Toc24618836 \h </w:instrText>
            </w:r>
            <w:r w:rsidR="00893911">
              <w:rPr>
                <w:noProof/>
                <w:webHidden/>
              </w:rPr>
            </w:r>
            <w:r w:rsidR="00893911">
              <w:rPr>
                <w:noProof/>
                <w:webHidden/>
              </w:rPr>
              <w:fldChar w:fldCharType="separate"/>
            </w:r>
            <w:r w:rsidR="00893911">
              <w:rPr>
                <w:noProof/>
                <w:webHidden/>
              </w:rPr>
              <w:t>26</w:t>
            </w:r>
            <w:r w:rsidR="00893911">
              <w:rPr>
                <w:noProof/>
                <w:webHidden/>
              </w:rPr>
              <w:fldChar w:fldCharType="end"/>
            </w:r>
          </w:hyperlink>
        </w:p>
        <w:p w14:paraId="53530EFD" w14:textId="77777777" w:rsidR="00893911" w:rsidRDefault="00D85A0F">
          <w:pPr>
            <w:pStyle w:val="IDC1"/>
            <w:rPr>
              <w:rFonts w:asciiTheme="minorHAnsi" w:eastAsiaTheme="minorEastAsia" w:hAnsiTheme="minorHAnsi" w:cstheme="minorBidi"/>
              <w:bCs w:val="0"/>
              <w:noProof/>
              <w:sz w:val="22"/>
              <w:szCs w:val="22"/>
              <w:lang w:val="es-ES"/>
            </w:rPr>
          </w:pPr>
          <w:hyperlink w:anchor="_Toc24618837" w:history="1">
            <w:r w:rsidR="00893911" w:rsidRPr="004414CC">
              <w:rPr>
                <w:rStyle w:val="Enlla"/>
                <w:noProof/>
              </w:rPr>
              <w:t>Budget AET 2020</w:t>
            </w:r>
            <w:r w:rsidR="00893911">
              <w:rPr>
                <w:noProof/>
                <w:webHidden/>
              </w:rPr>
              <w:tab/>
            </w:r>
            <w:r w:rsidR="00893911">
              <w:rPr>
                <w:noProof/>
                <w:webHidden/>
              </w:rPr>
              <w:fldChar w:fldCharType="begin"/>
            </w:r>
            <w:r w:rsidR="00893911">
              <w:rPr>
                <w:noProof/>
                <w:webHidden/>
              </w:rPr>
              <w:instrText xml:space="preserve"> PAGEREF _Toc24618837 \h </w:instrText>
            </w:r>
            <w:r w:rsidR="00893911">
              <w:rPr>
                <w:noProof/>
                <w:webHidden/>
              </w:rPr>
            </w:r>
            <w:r w:rsidR="00893911">
              <w:rPr>
                <w:noProof/>
                <w:webHidden/>
              </w:rPr>
              <w:fldChar w:fldCharType="separate"/>
            </w:r>
            <w:r w:rsidR="00893911">
              <w:rPr>
                <w:noProof/>
                <w:webHidden/>
              </w:rPr>
              <w:t>26</w:t>
            </w:r>
            <w:r w:rsidR="00893911">
              <w:rPr>
                <w:noProof/>
                <w:webHidden/>
              </w:rPr>
              <w:fldChar w:fldCharType="end"/>
            </w:r>
          </w:hyperlink>
        </w:p>
        <w:p w14:paraId="3472DCD3" w14:textId="77777777" w:rsidR="00893911" w:rsidRDefault="00D85A0F">
          <w:pPr>
            <w:pStyle w:val="IDC1"/>
            <w:rPr>
              <w:rFonts w:asciiTheme="minorHAnsi" w:eastAsiaTheme="minorEastAsia" w:hAnsiTheme="minorHAnsi" w:cstheme="minorBidi"/>
              <w:bCs w:val="0"/>
              <w:noProof/>
              <w:sz w:val="22"/>
              <w:szCs w:val="22"/>
              <w:lang w:val="es-ES"/>
            </w:rPr>
          </w:pPr>
          <w:hyperlink w:anchor="_Toc24618838" w:history="1">
            <w:r w:rsidR="00893911" w:rsidRPr="004414CC">
              <w:rPr>
                <w:rStyle w:val="Enlla"/>
                <w:noProof/>
              </w:rPr>
              <w:t>(01/01/2020-31/12/2020</w:t>
            </w:r>
            <w:r w:rsidR="00893911">
              <w:rPr>
                <w:noProof/>
                <w:webHidden/>
              </w:rPr>
              <w:tab/>
            </w:r>
            <w:r w:rsidR="00893911">
              <w:rPr>
                <w:noProof/>
                <w:webHidden/>
              </w:rPr>
              <w:fldChar w:fldCharType="begin"/>
            </w:r>
            <w:r w:rsidR="00893911">
              <w:rPr>
                <w:noProof/>
                <w:webHidden/>
              </w:rPr>
              <w:instrText xml:space="preserve"> PAGEREF _Toc24618838 \h </w:instrText>
            </w:r>
            <w:r w:rsidR="00893911">
              <w:rPr>
                <w:noProof/>
                <w:webHidden/>
              </w:rPr>
            </w:r>
            <w:r w:rsidR="00893911">
              <w:rPr>
                <w:noProof/>
                <w:webHidden/>
              </w:rPr>
              <w:fldChar w:fldCharType="separate"/>
            </w:r>
            <w:r w:rsidR="00893911">
              <w:rPr>
                <w:noProof/>
                <w:webHidden/>
              </w:rPr>
              <w:t>26</w:t>
            </w:r>
            <w:r w:rsidR="00893911">
              <w:rPr>
                <w:noProof/>
                <w:webHidden/>
              </w:rPr>
              <w:fldChar w:fldCharType="end"/>
            </w:r>
          </w:hyperlink>
        </w:p>
        <w:p w14:paraId="6B47162A" w14:textId="00052B7C" w:rsidR="00074E05" w:rsidRDefault="00074E05" w:rsidP="000F0CA8">
          <w:r>
            <w:rPr>
              <w:bCs/>
            </w:rPr>
            <w:fldChar w:fldCharType="end"/>
          </w:r>
        </w:p>
      </w:sdtContent>
    </w:sdt>
    <w:p w14:paraId="212A4890" w14:textId="71C64EB3" w:rsidR="000A0D64" w:rsidRDefault="000A0D64" w:rsidP="000F0CA8">
      <w:r>
        <w:br w:type="page"/>
      </w:r>
    </w:p>
    <w:p w14:paraId="6E2E872A" w14:textId="77777777" w:rsidR="007B2B72" w:rsidRDefault="00187CDA" w:rsidP="000F0CA8">
      <w:pPr>
        <w:pStyle w:val="Ttol1"/>
      </w:pPr>
      <w:bookmarkStart w:id="6" w:name="_Toc24618802"/>
      <w:r>
        <w:lastRenderedPageBreak/>
        <w:t>General</w:t>
      </w:r>
      <w:bookmarkEnd w:id="6"/>
    </w:p>
    <w:p w14:paraId="0A0441B5" w14:textId="77777777" w:rsidR="007203AE" w:rsidRDefault="007203AE" w:rsidP="000F0CA8"/>
    <w:p w14:paraId="5A3BCB87" w14:textId="77777777" w:rsidR="00D85A0F" w:rsidRDefault="00D85A0F" w:rsidP="000F0CA8"/>
    <w:p w14:paraId="60598283" w14:textId="5BCFC600" w:rsidR="007203AE" w:rsidRDefault="000A0E0E" w:rsidP="00D85A0F">
      <w:pPr>
        <w:pStyle w:val="Ttol2"/>
      </w:pPr>
      <w:bookmarkStart w:id="7" w:name="_Toc466312407"/>
      <w:bookmarkStart w:id="8" w:name="_Toc436387029"/>
      <w:bookmarkStart w:id="9" w:name="_Toc24618803"/>
      <w:bookmarkEnd w:id="7"/>
      <w:r w:rsidRPr="00FF7783">
        <w:rPr>
          <w:caps/>
        </w:rPr>
        <w:t>EAFT</w:t>
      </w:r>
      <w:r w:rsidR="00F10F19">
        <w:t xml:space="preserve"> General </w:t>
      </w:r>
      <w:r w:rsidR="00F10F19" w:rsidRPr="00083DEC">
        <w:t>Assembly</w:t>
      </w:r>
      <w:r w:rsidR="00CC3DAE">
        <w:t xml:space="preserve"> </w:t>
      </w:r>
      <w:r w:rsidR="001F5923">
        <w:t>– 22</w:t>
      </w:r>
      <w:r w:rsidR="00663C7A">
        <w:t xml:space="preserve"> November </w:t>
      </w:r>
      <w:r w:rsidR="007203AE" w:rsidRPr="00FF7783">
        <w:t>201</w:t>
      </w:r>
      <w:bookmarkEnd w:id="8"/>
      <w:r w:rsidR="001F5923">
        <w:t>8</w:t>
      </w:r>
      <w:bookmarkEnd w:id="9"/>
    </w:p>
    <w:p w14:paraId="64F0B98C" w14:textId="77777777" w:rsidR="007203AE" w:rsidRDefault="007203AE" w:rsidP="000F0CA8">
      <w:pPr>
        <w:rPr>
          <w:lang w:eastAsia="pt-PT"/>
        </w:rPr>
      </w:pPr>
    </w:p>
    <w:p w14:paraId="020B2786" w14:textId="7A0F2369" w:rsidR="007203AE" w:rsidRDefault="000A0E0E" w:rsidP="007667D1">
      <w:pPr>
        <w:tabs>
          <w:tab w:val="left" w:pos="1843"/>
        </w:tabs>
      </w:pPr>
      <w:r w:rsidRPr="0004497E">
        <w:t>T</w:t>
      </w:r>
      <w:r w:rsidR="00562B13">
        <w:t>he 2018</w:t>
      </w:r>
      <w:r w:rsidR="007203AE" w:rsidRPr="0004497E">
        <w:t xml:space="preserve"> EAFT General Assembly </w:t>
      </w:r>
      <w:r w:rsidR="00291445" w:rsidRPr="0004497E">
        <w:t xml:space="preserve">(GA) </w:t>
      </w:r>
      <w:r w:rsidR="00562B13">
        <w:t xml:space="preserve">was held at </w:t>
      </w:r>
      <w:hyperlink r:id="rId9" w:history="1">
        <w:proofErr w:type="spellStart"/>
        <w:r w:rsidR="00562B13" w:rsidRPr="0051192F">
          <w:t>Kursaal</w:t>
        </w:r>
        <w:proofErr w:type="spellEnd"/>
        <w:r w:rsidR="00562B13" w:rsidRPr="0051192F">
          <w:t xml:space="preserve"> Congress Centre</w:t>
        </w:r>
      </w:hyperlink>
      <w:r w:rsidR="00562B13">
        <w:t xml:space="preserve">, San Sebastian, </w:t>
      </w:r>
      <w:r w:rsidRPr="0004497E">
        <w:t>o</w:t>
      </w:r>
      <w:r w:rsidR="007667D1">
        <w:t xml:space="preserve">n </w:t>
      </w:r>
      <w:r w:rsidR="00562B13">
        <w:t>22 November 2018</w:t>
      </w:r>
      <w:r w:rsidR="00AF4657" w:rsidRPr="0004497E">
        <w:t xml:space="preserve"> coinciding</w:t>
      </w:r>
      <w:r w:rsidR="00562B13">
        <w:t xml:space="preserve"> with the 9</w:t>
      </w:r>
      <w:r w:rsidR="00562B13" w:rsidRPr="00562B13">
        <w:rPr>
          <w:vertAlign w:val="superscript"/>
        </w:rPr>
        <w:t>th</w:t>
      </w:r>
      <w:r w:rsidR="00562B13">
        <w:t xml:space="preserve"> Terminology Summit</w:t>
      </w:r>
      <w:r w:rsidR="00CF62C8" w:rsidRPr="0004497E">
        <w:t xml:space="preserve">. </w:t>
      </w:r>
      <w:r w:rsidR="00187CDA" w:rsidRPr="0004497E">
        <w:t xml:space="preserve">The </w:t>
      </w:r>
      <w:r w:rsidR="00187CDA" w:rsidRPr="00162358">
        <w:t xml:space="preserve">corresponding </w:t>
      </w:r>
      <w:hyperlink r:id="rId10" w:history="1">
        <w:r w:rsidR="007667D1" w:rsidRPr="008912B7">
          <w:rPr>
            <w:rStyle w:val="Enlla"/>
          </w:rPr>
          <w:t>minutes</w:t>
        </w:r>
      </w:hyperlink>
      <w:r w:rsidR="007667D1">
        <w:t xml:space="preserve"> </w:t>
      </w:r>
      <w:r w:rsidR="00187CDA" w:rsidRPr="00162358">
        <w:t xml:space="preserve">were </w:t>
      </w:r>
      <w:r w:rsidR="007203AE" w:rsidRPr="00162358">
        <w:t>distributed</w:t>
      </w:r>
      <w:r w:rsidR="007203AE" w:rsidRPr="0004497E">
        <w:t xml:space="preserve"> </w:t>
      </w:r>
      <w:r w:rsidR="00187CDA" w:rsidRPr="0004497E">
        <w:t xml:space="preserve">amongst </w:t>
      </w:r>
      <w:r w:rsidR="005C11D6" w:rsidRPr="0004497E">
        <w:t>the members together wit</w:t>
      </w:r>
      <w:r w:rsidR="007667D1">
        <w:t xml:space="preserve">h the formal convocation </w:t>
      </w:r>
      <w:r w:rsidR="00CA7FF4" w:rsidRPr="0004497E">
        <w:t>to</w:t>
      </w:r>
      <w:r w:rsidR="004D2C0F">
        <w:t xml:space="preserve"> the 2019</w:t>
      </w:r>
      <w:r w:rsidR="005C11D6" w:rsidRPr="0004497E">
        <w:t xml:space="preserve"> GA</w:t>
      </w:r>
      <w:r w:rsidR="007203AE" w:rsidRPr="0004497E">
        <w:t>.</w:t>
      </w:r>
    </w:p>
    <w:p w14:paraId="44EA5BEB" w14:textId="77777777" w:rsidR="00BA43CD" w:rsidRDefault="00BA43CD" w:rsidP="007667D1">
      <w:pPr>
        <w:tabs>
          <w:tab w:val="left" w:pos="1843"/>
        </w:tabs>
      </w:pPr>
    </w:p>
    <w:p w14:paraId="00F7F63B" w14:textId="77777777" w:rsidR="00083DEC" w:rsidRPr="00980CB7" w:rsidRDefault="00083DEC" w:rsidP="000F0CA8">
      <w:pPr>
        <w:pStyle w:val="Pargrafdellista"/>
      </w:pPr>
    </w:p>
    <w:p w14:paraId="43ADF1E7" w14:textId="77777777" w:rsidR="007203AE" w:rsidRPr="00E76F54" w:rsidRDefault="007203AE" w:rsidP="00D85A0F">
      <w:pPr>
        <w:pStyle w:val="Ttol2"/>
      </w:pPr>
      <w:bookmarkStart w:id="10" w:name="_Toc436387030"/>
      <w:bookmarkStart w:id="11" w:name="_Toc24618804"/>
      <w:r w:rsidRPr="00162358">
        <w:rPr>
          <w:caps/>
        </w:rPr>
        <w:t>B</w:t>
      </w:r>
      <w:r w:rsidR="00F64B1D" w:rsidRPr="00F64B1D">
        <w:t>oard composition and functions</w:t>
      </w:r>
      <w:bookmarkEnd w:id="10"/>
      <w:bookmarkEnd w:id="11"/>
    </w:p>
    <w:p w14:paraId="642E68F4" w14:textId="77777777" w:rsidR="00663C7A" w:rsidRDefault="00663C7A" w:rsidP="008311AE">
      <w:pPr>
        <w:pStyle w:val="Pargrafdellista"/>
        <w:ind w:left="0"/>
      </w:pPr>
    </w:p>
    <w:p w14:paraId="21A8D9A7" w14:textId="4F332690" w:rsidR="00297233" w:rsidRDefault="00024F76" w:rsidP="008311AE">
      <w:pPr>
        <w:pStyle w:val="Pargrafdellista"/>
        <w:ind w:left="0"/>
      </w:pPr>
      <w:r>
        <w:rPr>
          <w:rFonts w:ascii="Helvetica" w:hAnsi="Helvetica"/>
          <w:color w:val="333333"/>
          <w:shd w:val="clear" w:color="auto" w:fill="FFFFFF"/>
        </w:rPr>
        <w:t xml:space="preserve">The </w:t>
      </w:r>
      <w:r w:rsidR="004D2C0F">
        <w:rPr>
          <w:rFonts w:ascii="Helvetica" w:hAnsi="Helvetica"/>
          <w:color w:val="333333"/>
          <w:shd w:val="clear" w:color="auto" w:fill="FFFFFF"/>
        </w:rPr>
        <w:t>EAFT board was elected in San Sebastian on 22 November 2018 at the General Assembly.</w:t>
      </w:r>
    </w:p>
    <w:p w14:paraId="46A4E9ED" w14:textId="3FB9914B" w:rsidR="00055889" w:rsidRDefault="00055889" w:rsidP="008311AE">
      <w:pPr>
        <w:pStyle w:val="Pargrafdellista"/>
        <w:ind w:left="0"/>
      </w:pPr>
    </w:p>
    <w:p w14:paraId="69640560" w14:textId="77777777" w:rsidR="004D2C0F" w:rsidRPr="004D2C0F" w:rsidRDefault="004D2C0F" w:rsidP="004D2C0F">
      <w:pPr>
        <w:tabs>
          <w:tab w:val="left" w:pos="1843"/>
        </w:tabs>
      </w:pPr>
      <w:r w:rsidRPr="004D2C0F">
        <w:t>Imanol Urbieta (UZEI, Basque Country)</w:t>
      </w:r>
    </w:p>
    <w:p w14:paraId="3D2F3414" w14:textId="77777777" w:rsidR="004D2C0F" w:rsidRPr="004D2C0F" w:rsidRDefault="004D2C0F" w:rsidP="004D2C0F">
      <w:pPr>
        <w:tabs>
          <w:tab w:val="left" w:pos="1843"/>
        </w:tabs>
      </w:pPr>
      <w:proofErr w:type="spellStart"/>
      <w:r w:rsidRPr="004D2C0F">
        <w:t>Úna</w:t>
      </w:r>
      <w:proofErr w:type="spellEnd"/>
      <w:r w:rsidRPr="004D2C0F">
        <w:t xml:space="preserve"> </w:t>
      </w:r>
      <w:proofErr w:type="spellStart"/>
      <w:r w:rsidRPr="004D2C0F">
        <w:t>Bhreathnach</w:t>
      </w:r>
      <w:proofErr w:type="spellEnd"/>
      <w:r w:rsidRPr="004D2C0F">
        <w:t> (</w:t>
      </w:r>
      <w:proofErr w:type="spellStart"/>
      <w:r w:rsidRPr="004D2C0F">
        <w:t>Fiontar</w:t>
      </w:r>
      <w:proofErr w:type="spellEnd"/>
      <w:r w:rsidRPr="004D2C0F">
        <w:t xml:space="preserve"> &amp; </w:t>
      </w:r>
      <w:proofErr w:type="spellStart"/>
      <w:r w:rsidRPr="004D2C0F">
        <w:t>Scoil</w:t>
      </w:r>
      <w:proofErr w:type="spellEnd"/>
      <w:r w:rsidRPr="004D2C0F">
        <w:t xml:space="preserve"> </w:t>
      </w:r>
      <w:proofErr w:type="spellStart"/>
      <w:r w:rsidRPr="004D2C0F">
        <w:t>na</w:t>
      </w:r>
      <w:proofErr w:type="spellEnd"/>
      <w:r w:rsidRPr="004D2C0F">
        <w:t xml:space="preserve"> </w:t>
      </w:r>
      <w:proofErr w:type="spellStart"/>
      <w:r w:rsidRPr="004D2C0F">
        <w:t>Gaeilge</w:t>
      </w:r>
      <w:proofErr w:type="spellEnd"/>
      <w:r w:rsidRPr="004D2C0F">
        <w:t>, Dublin City University, Ireland)</w:t>
      </w:r>
    </w:p>
    <w:p w14:paraId="56EDB4F0" w14:textId="77777777" w:rsidR="004D2C0F" w:rsidRPr="004D2C0F" w:rsidRDefault="004D2C0F" w:rsidP="004D2C0F">
      <w:pPr>
        <w:tabs>
          <w:tab w:val="left" w:pos="1843"/>
        </w:tabs>
      </w:pPr>
      <w:r w:rsidRPr="004D2C0F">
        <w:t>Sandra Cuadrado (TERMCAT, Catalonia), secretary &amp; treasurer</w:t>
      </w:r>
    </w:p>
    <w:p w14:paraId="78433493" w14:textId="77777777" w:rsidR="004D2C0F" w:rsidRPr="004D2C0F" w:rsidRDefault="004D2C0F" w:rsidP="004D2C0F">
      <w:pPr>
        <w:tabs>
          <w:tab w:val="left" w:pos="1843"/>
        </w:tabs>
      </w:pPr>
      <w:proofErr w:type="spellStart"/>
      <w:r w:rsidRPr="004D2C0F">
        <w:t>Anca</w:t>
      </w:r>
      <w:proofErr w:type="spellEnd"/>
      <w:r w:rsidRPr="004D2C0F">
        <w:t xml:space="preserve">-Marina </w:t>
      </w:r>
      <w:proofErr w:type="spellStart"/>
      <w:r w:rsidRPr="004D2C0F">
        <w:t>Velicu</w:t>
      </w:r>
      <w:proofErr w:type="spellEnd"/>
      <w:r w:rsidRPr="004D2C0F">
        <w:t xml:space="preserve"> (University of Bucharest, French Department - Faculty of Foreign Languages and Literatures)</w:t>
      </w:r>
    </w:p>
    <w:p w14:paraId="4544DFFE" w14:textId="77777777" w:rsidR="004D2C0F" w:rsidRPr="004D2C0F" w:rsidRDefault="004D2C0F" w:rsidP="004D2C0F">
      <w:pPr>
        <w:tabs>
          <w:tab w:val="left" w:pos="1843"/>
        </w:tabs>
      </w:pPr>
      <w:r w:rsidRPr="004D2C0F">
        <w:t>Henrik Nilsson (C.A.G Next, Sweden), president</w:t>
      </w:r>
    </w:p>
    <w:p w14:paraId="7E51DF06" w14:textId="77777777" w:rsidR="004D2C0F" w:rsidRPr="004D2C0F" w:rsidRDefault="004D2C0F" w:rsidP="004D2C0F">
      <w:pPr>
        <w:tabs>
          <w:tab w:val="left" w:pos="1843"/>
        </w:tabs>
      </w:pPr>
      <w:proofErr w:type="spellStart"/>
      <w:r w:rsidRPr="004D2C0F">
        <w:t>Mojca</w:t>
      </w:r>
      <w:proofErr w:type="spellEnd"/>
      <w:r w:rsidRPr="004D2C0F">
        <w:t xml:space="preserve"> </w:t>
      </w:r>
      <w:proofErr w:type="spellStart"/>
      <w:r w:rsidRPr="004D2C0F">
        <w:t>Žagar</w:t>
      </w:r>
      <w:proofErr w:type="spellEnd"/>
      <w:r w:rsidRPr="004D2C0F">
        <w:t xml:space="preserve"> </w:t>
      </w:r>
      <w:proofErr w:type="spellStart"/>
      <w:r w:rsidRPr="004D2C0F">
        <w:t>Karer</w:t>
      </w:r>
      <w:proofErr w:type="spellEnd"/>
      <w:r w:rsidRPr="004D2C0F">
        <w:t xml:space="preserve"> (Fran </w:t>
      </w:r>
      <w:proofErr w:type="spellStart"/>
      <w:r w:rsidRPr="004D2C0F">
        <w:t>Ramovš</w:t>
      </w:r>
      <w:proofErr w:type="spellEnd"/>
      <w:r w:rsidRPr="004D2C0F">
        <w:t xml:space="preserve"> Institute of the Slovenian Language ZRC SAZU Slovenia)</w:t>
      </w:r>
    </w:p>
    <w:p w14:paraId="25E5DB86" w14:textId="5073C535" w:rsidR="004D2C0F" w:rsidRPr="004D2C0F" w:rsidRDefault="004D2C0F" w:rsidP="004D2C0F">
      <w:pPr>
        <w:tabs>
          <w:tab w:val="left" w:pos="1843"/>
        </w:tabs>
      </w:pPr>
      <w:r w:rsidRPr="004D2C0F">
        <w:t xml:space="preserve">Niina Nissilä (School of Marketing and Communication, University of Vaasa, Finland) </w:t>
      </w:r>
    </w:p>
    <w:p w14:paraId="1F035983" w14:textId="77777777" w:rsidR="00297233" w:rsidRDefault="00297233" w:rsidP="00297233">
      <w:pPr>
        <w:pStyle w:val="bodytext"/>
        <w:spacing w:after="0"/>
        <w:rPr>
          <w:rFonts w:ascii="Verdana" w:hAnsi="Verdana"/>
          <w:color w:val="333333"/>
          <w:sz w:val="20"/>
          <w:szCs w:val="20"/>
        </w:rPr>
      </w:pPr>
      <w:r>
        <w:rPr>
          <w:rFonts w:ascii="Verdana" w:hAnsi="Verdana"/>
          <w:color w:val="333333"/>
          <w:sz w:val="20"/>
          <w:szCs w:val="20"/>
        </w:rPr>
        <w:t> </w:t>
      </w:r>
    </w:p>
    <w:p w14:paraId="5E8DB647" w14:textId="77777777" w:rsidR="00297233" w:rsidRDefault="00297233" w:rsidP="00D85A0F">
      <w:pPr>
        <w:pStyle w:val="Ttol2"/>
        <w:numPr>
          <w:ilvl w:val="0"/>
          <w:numId w:val="0"/>
        </w:numPr>
        <w:ind w:left="567"/>
        <w:rPr>
          <w:rFonts w:ascii="Times New Roman" w:hAnsi="Times New Roman"/>
        </w:rPr>
      </w:pPr>
      <w:bookmarkStart w:id="12" w:name="_Toc24618805"/>
      <w:r>
        <w:t>Auditors</w:t>
      </w:r>
      <w:bookmarkEnd w:id="12"/>
    </w:p>
    <w:p w14:paraId="7D96AAC4" w14:textId="77777777" w:rsidR="00297233" w:rsidRPr="00297233" w:rsidRDefault="00297233" w:rsidP="00297233">
      <w:pPr>
        <w:tabs>
          <w:tab w:val="left" w:pos="1843"/>
        </w:tabs>
      </w:pPr>
      <w:r w:rsidRPr="00297233">
        <w:t>Susanne Lervad, Denmark</w:t>
      </w:r>
    </w:p>
    <w:p w14:paraId="18220D67" w14:textId="65653776" w:rsidR="00297233" w:rsidRPr="00297233" w:rsidRDefault="00297233" w:rsidP="00297233">
      <w:pPr>
        <w:tabs>
          <w:tab w:val="left" w:pos="1843"/>
        </w:tabs>
      </w:pPr>
      <w:r w:rsidRPr="00297233">
        <w:t>Maja Bratanić, Croatia</w:t>
      </w:r>
    </w:p>
    <w:p w14:paraId="65B2B162" w14:textId="77777777" w:rsidR="00297233" w:rsidRDefault="00297233" w:rsidP="008311AE">
      <w:pPr>
        <w:pStyle w:val="Pargrafdellista"/>
        <w:ind w:left="0"/>
      </w:pPr>
    </w:p>
    <w:p w14:paraId="42FBD8C1" w14:textId="77777777" w:rsidR="00D85A0F" w:rsidRPr="00297233" w:rsidRDefault="00D85A0F" w:rsidP="008311AE">
      <w:pPr>
        <w:pStyle w:val="Pargrafdellista"/>
        <w:ind w:left="0"/>
      </w:pPr>
    </w:p>
    <w:p w14:paraId="25495AEA" w14:textId="77777777" w:rsidR="00192958" w:rsidRDefault="008E1000" w:rsidP="00D85A0F">
      <w:pPr>
        <w:pStyle w:val="Ttol2"/>
      </w:pPr>
      <w:bookmarkStart w:id="13" w:name="_Toc436003242"/>
      <w:bookmarkStart w:id="14" w:name="_Toc436384626"/>
      <w:bookmarkStart w:id="15" w:name="_Toc436386858"/>
      <w:bookmarkStart w:id="16" w:name="_Toc436387031"/>
      <w:bookmarkStart w:id="17" w:name="_Toc436387105"/>
      <w:bookmarkStart w:id="18" w:name="_Toc436387208"/>
      <w:bookmarkStart w:id="19" w:name="_Toc436387310"/>
      <w:bookmarkStart w:id="20" w:name="_Toc436387413"/>
      <w:bookmarkStart w:id="21" w:name="_Toc436003243"/>
      <w:bookmarkStart w:id="22" w:name="_Toc436384627"/>
      <w:bookmarkStart w:id="23" w:name="_Toc436386859"/>
      <w:bookmarkStart w:id="24" w:name="_Toc436387032"/>
      <w:bookmarkStart w:id="25" w:name="_Toc436387106"/>
      <w:bookmarkStart w:id="26" w:name="_Toc436387209"/>
      <w:bookmarkStart w:id="27" w:name="_Toc436387311"/>
      <w:bookmarkStart w:id="28" w:name="_Toc436387414"/>
      <w:bookmarkStart w:id="29" w:name="_Toc436003244"/>
      <w:bookmarkStart w:id="30" w:name="_Toc436384628"/>
      <w:bookmarkStart w:id="31" w:name="_Toc436386860"/>
      <w:bookmarkStart w:id="32" w:name="_Toc436387033"/>
      <w:bookmarkStart w:id="33" w:name="_Toc436387107"/>
      <w:bookmarkStart w:id="34" w:name="_Toc436387210"/>
      <w:bookmarkStart w:id="35" w:name="_Toc436387312"/>
      <w:bookmarkStart w:id="36" w:name="_Toc436387415"/>
      <w:bookmarkStart w:id="37" w:name="_Toc436387034"/>
      <w:bookmarkStart w:id="38" w:name="_Toc2461880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FF7783">
        <w:t xml:space="preserve">Board </w:t>
      </w:r>
      <w:r w:rsidRPr="00083DEC">
        <w:t>m</w:t>
      </w:r>
      <w:r w:rsidR="00192958" w:rsidRPr="00083DEC">
        <w:t>eetings</w:t>
      </w:r>
      <w:bookmarkEnd w:id="37"/>
      <w:bookmarkEnd w:id="38"/>
    </w:p>
    <w:p w14:paraId="0A3180E7" w14:textId="77777777" w:rsidR="000B18CC" w:rsidRPr="000B18CC" w:rsidRDefault="000B18CC" w:rsidP="000F0CA8"/>
    <w:p w14:paraId="282AD2BF" w14:textId="53DE0AC0" w:rsidR="007B7E72" w:rsidRDefault="00034E07" w:rsidP="000F0CA8">
      <w:r w:rsidRPr="005C290A">
        <w:t xml:space="preserve">During </w:t>
      </w:r>
      <w:r w:rsidR="001F5923">
        <w:t>2019</w:t>
      </w:r>
      <w:r w:rsidR="00DC62C0" w:rsidRPr="005C290A">
        <w:t xml:space="preserve">, the Board </w:t>
      </w:r>
      <w:r w:rsidR="00983AA7" w:rsidRPr="005C290A">
        <w:t xml:space="preserve">has </w:t>
      </w:r>
      <w:r w:rsidR="00DC62C0" w:rsidRPr="005C290A">
        <w:t>met t</w:t>
      </w:r>
      <w:r w:rsidR="00EB711D" w:rsidRPr="005C290A">
        <w:t>wice</w:t>
      </w:r>
      <w:r w:rsidR="007203AE" w:rsidRPr="005C290A">
        <w:t>:</w:t>
      </w:r>
    </w:p>
    <w:p w14:paraId="0DE39F0A" w14:textId="77777777" w:rsidR="00D85E4C" w:rsidRDefault="00D85E4C" w:rsidP="000F0CA8"/>
    <w:p w14:paraId="7058F834" w14:textId="4C045312" w:rsidR="00636AB9" w:rsidRDefault="001F5923" w:rsidP="000F0CA8">
      <w:pPr>
        <w:pStyle w:val="Pic"/>
        <w:rPr>
          <w:rFonts w:cs="Times New Roman"/>
          <w:noProof w:val="0"/>
          <w:color w:val="auto"/>
          <w:lang w:eastAsia="es-ES"/>
        </w:rPr>
      </w:pPr>
      <w:r>
        <w:t>11</w:t>
      </w:r>
      <w:r w:rsidR="00F60CFB">
        <w:t xml:space="preserve"> February</w:t>
      </w:r>
      <w:r w:rsidR="00636AB9">
        <w:t xml:space="preserve"> (Barcelona</w:t>
      </w:r>
      <w:r w:rsidR="0082408C">
        <w:t>, Catalonia</w:t>
      </w:r>
      <w:r w:rsidR="00636AB9">
        <w:rPr>
          <w:rFonts w:cs="Times New Roman"/>
          <w:noProof w:val="0"/>
          <w:color w:val="auto"/>
          <w:lang w:eastAsia="es-ES"/>
        </w:rPr>
        <w:t>)</w:t>
      </w:r>
    </w:p>
    <w:p w14:paraId="73F809F2" w14:textId="0151F956" w:rsidR="00D85E4C" w:rsidRPr="00490F37" w:rsidRDefault="00D15908" w:rsidP="00974939">
      <w:pPr>
        <w:pStyle w:val="Pic"/>
        <w:numPr>
          <w:ilvl w:val="0"/>
          <w:numId w:val="0"/>
        </w:numPr>
        <w:ind w:left="714"/>
        <w:rPr>
          <w:rFonts w:cs="Times New Roman"/>
          <w:noProof w:val="0"/>
          <w:color w:val="auto"/>
          <w:lang w:eastAsia="es-ES"/>
        </w:rPr>
      </w:pPr>
      <w:r w:rsidRPr="00D15908">
        <w:t>On </w:t>
      </w:r>
      <w:r w:rsidR="001F5923">
        <w:rPr>
          <w:b/>
          <w:bCs/>
        </w:rPr>
        <w:t>11</w:t>
      </w:r>
      <w:r w:rsidRPr="00490F37">
        <w:rPr>
          <w:b/>
          <w:bCs/>
        </w:rPr>
        <w:t xml:space="preserve"> </w:t>
      </w:r>
      <w:r w:rsidR="00A3269D">
        <w:rPr>
          <w:b/>
          <w:bCs/>
        </w:rPr>
        <w:t>February</w:t>
      </w:r>
      <w:r w:rsidRPr="00D15908">
        <w:t> a </w:t>
      </w:r>
      <w:hyperlink r:id="rId11" w:history="1">
        <w:r w:rsidR="00B020C4">
          <w:rPr>
            <w:rStyle w:val="Enlla"/>
          </w:rPr>
          <w:t>regular</w:t>
        </w:r>
        <w:r w:rsidRPr="000D531B">
          <w:rPr>
            <w:rStyle w:val="Enlla"/>
          </w:rPr>
          <w:t xml:space="preserve"> meeting</w:t>
        </w:r>
      </w:hyperlink>
      <w:r w:rsidRPr="00D15908">
        <w:t xml:space="preserve"> of the EAFT Board took place in Barcelona. Among other topi</w:t>
      </w:r>
      <w:r w:rsidR="00F60CFB">
        <w:t>cs, the agenda included the renovation of the ITA regulations</w:t>
      </w:r>
      <w:r w:rsidRPr="00D15908">
        <w:t xml:space="preserve">, </w:t>
      </w:r>
      <w:r w:rsidR="00F00A06">
        <w:lastRenderedPageBreak/>
        <w:t>2018</w:t>
      </w:r>
      <w:r w:rsidRPr="00D15908">
        <w:t xml:space="preserve"> Summit proceedings, the membership campaign, planning</w:t>
      </w:r>
      <w:r w:rsidR="00AC48C3">
        <w:t xml:space="preserve"> </w:t>
      </w:r>
      <w:r w:rsidRPr="00D15908">
        <w:t>the next Summit and the activity</w:t>
      </w:r>
      <w:r w:rsidR="001F5923">
        <w:t xml:space="preserve"> plan for the first half of 2019</w:t>
      </w:r>
      <w:r w:rsidRPr="00D15908">
        <w:t>.</w:t>
      </w:r>
    </w:p>
    <w:p w14:paraId="0DA26F92" w14:textId="0F7CB96C" w:rsidR="00D15908" w:rsidRDefault="004A6DC9" w:rsidP="000F0CA8">
      <w:pPr>
        <w:pStyle w:val="Pargrafdellista"/>
      </w:pPr>
      <w:r>
        <w:rPr>
          <w:noProof/>
          <w:lang w:val="ca-ES" w:eastAsia="ca-ES"/>
        </w:rPr>
        <w:drawing>
          <wp:anchor distT="0" distB="0" distL="114300" distR="114300" simplePos="0" relativeHeight="251685376" behindDoc="0" locked="0" layoutInCell="1" allowOverlap="1" wp14:anchorId="7B6B702D" wp14:editId="330C5433">
            <wp:simplePos x="0" y="0"/>
            <wp:positionH relativeFrom="column">
              <wp:posOffset>514579</wp:posOffset>
            </wp:positionH>
            <wp:positionV relativeFrom="paragraph">
              <wp:posOffset>183998</wp:posOffset>
            </wp:positionV>
            <wp:extent cx="4005437" cy="2663189"/>
            <wp:effectExtent l="0" t="0" r="0" b="4445"/>
            <wp:wrapNone/>
            <wp:docPr id="12" name="Imat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5437" cy="2663189"/>
                    </a:xfrm>
                    <a:prstGeom prst="rect">
                      <a:avLst/>
                    </a:prstGeom>
                  </pic:spPr>
                </pic:pic>
              </a:graphicData>
            </a:graphic>
            <wp14:sizeRelH relativeFrom="page">
              <wp14:pctWidth>0</wp14:pctWidth>
            </wp14:sizeRelH>
            <wp14:sizeRelV relativeFrom="page">
              <wp14:pctHeight>0</wp14:pctHeight>
            </wp14:sizeRelV>
          </wp:anchor>
        </w:drawing>
      </w:r>
    </w:p>
    <w:p w14:paraId="2B9EE1D2" w14:textId="274B515A" w:rsidR="00D85E4C" w:rsidRDefault="00D85E4C" w:rsidP="000F0CA8"/>
    <w:p w14:paraId="043B6134" w14:textId="77777777" w:rsidR="004A6DC9" w:rsidRDefault="004A6DC9" w:rsidP="000F0CA8"/>
    <w:p w14:paraId="750CC9E6" w14:textId="77777777" w:rsidR="004A6DC9" w:rsidRDefault="004A6DC9" w:rsidP="000F0CA8"/>
    <w:p w14:paraId="06AA7DBC" w14:textId="77777777" w:rsidR="004A6DC9" w:rsidRDefault="004A6DC9" w:rsidP="000F0CA8"/>
    <w:p w14:paraId="55A64E77" w14:textId="77777777" w:rsidR="004A6DC9" w:rsidRDefault="004A6DC9" w:rsidP="000F0CA8"/>
    <w:p w14:paraId="681D1BC5" w14:textId="77777777" w:rsidR="004A6DC9" w:rsidRDefault="004A6DC9" w:rsidP="000F0CA8"/>
    <w:p w14:paraId="3FBF4E07" w14:textId="77777777" w:rsidR="004A6DC9" w:rsidRDefault="004A6DC9" w:rsidP="000F0CA8"/>
    <w:p w14:paraId="292126E1" w14:textId="77777777" w:rsidR="004A6DC9" w:rsidRDefault="004A6DC9" w:rsidP="000F0CA8"/>
    <w:p w14:paraId="77DD5263" w14:textId="77777777" w:rsidR="004A6DC9" w:rsidRDefault="004A6DC9" w:rsidP="000F0CA8"/>
    <w:p w14:paraId="00AE9934" w14:textId="77777777" w:rsidR="004A6DC9" w:rsidRDefault="004A6DC9" w:rsidP="000F0CA8"/>
    <w:p w14:paraId="45380F52" w14:textId="77777777" w:rsidR="004A6DC9" w:rsidRDefault="004A6DC9" w:rsidP="000F0CA8"/>
    <w:p w14:paraId="12B095CF" w14:textId="77777777" w:rsidR="004A6DC9" w:rsidRDefault="004A6DC9" w:rsidP="000F0CA8"/>
    <w:p w14:paraId="5C684852" w14:textId="77777777" w:rsidR="00974939" w:rsidRDefault="00974939" w:rsidP="00974939">
      <w:pPr>
        <w:pStyle w:val="Pic"/>
      </w:pPr>
      <w:r>
        <w:t>4 May (Copenhagen, Denmark)</w:t>
      </w:r>
    </w:p>
    <w:p w14:paraId="27AB4B55" w14:textId="06D99AE2" w:rsidR="00974939" w:rsidRPr="00C04E56" w:rsidRDefault="00974939" w:rsidP="00974939">
      <w:pPr>
        <w:pStyle w:val="Pic"/>
        <w:numPr>
          <w:ilvl w:val="0"/>
          <w:numId w:val="0"/>
        </w:numPr>
        <w:ind w:left="714"/>
      </w:pPr>
      <w:r w:rsidRPr="00C04E56">
        <w:t>On </w:t>
      </w:r>
      <w:r>
        <w:rPr>
          <w:b/>
        </w:rPr>
        <w:t>4</w:t>
      </w:r>
      <w:r w:rsidRPr="004A6DC9">
        <w:rPr>
          <w:b/>
          <w:bCs/>
        </w:rPr>
        <w:t xml:space="preserve"> </w:t>
      </w:r>
      <w:r>
        <w:rPr>
          <w:b/>
          <w:bCs/>
        </w:rPr>
        <w:t>May</w:t>
      </w:r>
      <w:r w:rsidRPr="00C04E56">
        <w:t xml:space="preserve"> a </w:t>
      </w:r>
      <w:hyperlink r:id="rId13" w:history="1">
        <w:r>
          <w:rPr>
            <w:rStyle w:val="Enlla"/>
          </w:rPr>
          <w:t>regular</w:t>
        </w:r>
        <w:r w:rsidRPr="006A6730">
          <w:rPr>
            <w:rStyle w:val="Enlla"/>
          </w:rPr>
          <w:t xml:space="preserve"> meeting</w:t>
        </w:r>
      </w:hyperlink>
      <w:r w:rsidRPr="00C04E56">
        <w:t xml:space="preserve"> of the</w:t>
      </w:r>
      <w:r>
        <w:t xml:space="preserve"> EAFT Board took place in Copenhagen, Denmark</w:t>
      </w:r>
      <w:r w:rsidRPr="00505AD5">
        <w:t xml:space="preserve">, coinciding with </w:t>
      </w:r>
      <w:r>
        <w:t>Nordterm</w:t>
      </w:r>
      <w:r w:rsidRPr="00505AD5">
        <w:t>. Among other topics, the meeting agenda included the planning of the</w:t>
      </w:r>
      <w:r>
        <w:t xml:space="preserve"> next Summit </w:t>
      </w:r>
      <w:r w:rsidRPr="00505AD5">
        <w:t xml:space="preserve">and the activity </w:t>
      </w:r>
      <w:r>
        <w:t>plan for the second half of 2019</w:t>
      </w:r>
      <w:r w:rsidRPr="00C04E56">
        <w:t xml:space="preserve">. </w:t>
      </w:r>
    </w:p>
    <w:p w14:paraId="094A0E75" w14:textId="77777777" w:rsidR="00994CBB" w:rsidRDefault="00994CBB" w:rsidP="000F0CA8">
      <w:pPr>
        <w:pStyle w:val="Pargrafdellista"/>
      </w:pPr>
    </w:p>
    <w:p w14:paraId="30BA5689" w14:textId="647A2662" w:rsidR="00974939" w:rsidRDefault="00974939" w:rsidP="00974939">
      <w:pPr>
        <w:pStyle w:val="Pic"/>
      </w:pPr>
      <w:r>
        <w:t>29 November (Dublin, Ireland)</w:t>
      </w:r>
    </w:p>
    <w:p w14:paraId="77969351" w14:textId="39256128" w:rsidR="00974939" w:rsidRPr="00C04E56" w:rsidRDefault="00974939" w:rsidP="00974939">
      <w:pPr>
        <w:pStyle w:val="Pic"/>
        <w:numPr>
          <w:ilvl w:val="0"/>
          <w:numId w:val="0"/>
        </w:numPr>
        <w:ind w:left="714"/>
      </w:pPr>
      <w:r w:rsidRPr="00C04E56">
        <w:t>On </w:t>
      </w:r>
      <w:r>
        <w:rPr>
          <w:b/>
        </w:rPr>
        <w:t>29</w:t>
      </w:r>
      <w:r w:rsidRPr="004A6DC9">
        <w:rPr>
          <w:b/>
          <w:bCs/>
        </w:rPr>
        <w:t xml:space="preserve"> </w:t>
      </w:r>
      <w:r>
        <w:rPr>
          <w:b/>
          <w:bCs/>
        </w:rPr>
        <w:t xml:space="preserve">November </w:t>
      </w:r>
      <w:r w:rsidRPr="00C04E56">
        <w:t xml:space="preserve">a </w:t>
      </w:r>
      <w:hyperlink r:id="rId14" w:history="1">
        <w:r>
          <w:rPr>
            <w:rStyle w:val="Enlla"/>
          </w:rPr>
          <w:t>regular</w:t>
        </w:r>
        <w:r w:rsidRPr="006A6730">
          <w:rPr>
            <w:rStyle w:val="Enlla"/>
          </w:rPr>
          <w:t xml:space="preserve"> meeting</w:t>
        </w:r>
      </w:hyperlink>
      <w:r w:rsidRPr="00C04E56">
        <w:t xml:space="preserve"> of the</w:t>
      </w:r>
      <w:r>
        <w:t xml:space="preserve"> EAFT Board will take place in Dublin, Ireland</w:t>
      </w:r>
      <w:r w:rsidRPr="00505AD5">
        <w:t xml:space="preserve">, coinciding with </w:t>
      </w:r>
      <w:r>
        <w:t>TOTh workshop</w:t>
      </w:r>
      <w:r w:rsidRPr="00505AD5">
        <w:t>. Among other top</w:t>
      </w:r>
      <w:r w:rsidR="00902ABD">
        <w:t>ics, the meeting agenda will include</w:t>
      </w:r>
      <w:r w:rsidRPr="00505AD5">
        <w:t xml:space="preserve"> the planning of the</w:t>
      </w:r>
      <w:r>
        <w:t xml:space="preserve"> next Summit in Dublin, </w:t>
      </w:r>
      <w:r w:rsidRPr="00505AD5">
        <w:t xml:space="preserve">the International Terminology Awards and the activity </w:t>
      </w:r>
      <w:r>
        <w:t>plan for the second half of 2020</w:t>
      </w:r>
      <w:r w:rsidRPr="00C04E56">
        <w:t xml:space="preserve">. </w:t>
      </w:r>
    </w:p>
    <w:p w14:paraId="52D95D51" w14:textId="77777777" w:rsidR="00C04E56" w:rsidRDefault="00C04E56" w:rsidP="000F0CA8">
      <w:pPr>
        <w:pStyle w:val="Pargrafdellista"/>
      </w:pPr>
    </w:p>
    <w:p w14:paraId="09A860D2" w14:textId="77777777" w:rsidR="00872537" w:rsidRDefault="00872537" w:rsidP="000F0CA8">
      <w:pPr>
        <w:pStyle w:val="Pargrafdellista"/>
      </w:pPr>
    </w:p>
    <w:p w14:paraId="2DA185CE" w14:textId="0B2CF813" w:rsidR="00994CBB" w:rsidRDefault="00F13B6F" w:rsidP="000F0CA8">
      <w:r>
        <w:t xml:space="preserve">Please find </w:t>
      </w:r>
      <w:r w:rsidR="00994CBB">
        <w:t>more info</w:t>
      </w:r>
      <w:r>
        <w:t>rmation</w:t>
      </w:r>
      <w:r w:rsidR="00994CBB">
        <w:t xml:space="preserve"> about the meeting in our</w:t>
      </w:r>
      <w:r w:rsidR="00872537">
        <w:t xml:space="preserve"> newsletter</w:t>
      </w:r>
      <w:r w:rsidR="00994CBB">
        <w:t>.</w:t>
      </w:r>
    </w:p>
    <w:p w14:paraId="28970C00" w14:textId="77777777" w:rsidR="00083DEC" w:rsidRDefault="00083DEC" w:rsidP="000F0CA8"/>
    <w:p w14:paraId="52B72E5E" w14:textId="77777777" w:rsidR="00D85A0F" w:rsidRDefault="00D85A0F" w:rsidP="000F0CA8"/>
    <w:p w14:paraId="74474C31" w14:textId="77777777" w:rsidR="00D85A0F" w:rsidRDefault="00D85A0F">
      <w:pPr>
        <w:overflowPunct/>
        <w:autoSpaceDE/>
        <w:autoSpaceDN/>
        <w:adjustRightInd/>
        <w:spacing w:line="240" w:lineRule="auto"/>
        <w:jc w:val="left"/>
        <w:textAlignment w:val="auto"/>
        <w:rPr>
          <w:b/>
          <w:kern w:val="28"/>
        </w:rPr>
      </w:pPr>
      <w:bookmarkStart w:id="39" w:name="_Toc436387035"/>
      <w:bookmarkStart w:id="40" w:name="_Toc24618807"/>
      <w:r>
        <w:br w:type="page"/>
      </w:r>
    </w:p>
    <w:p w14:paraId="45B41F83" w14:textId="587AA636" w:rsidR="00FA545A" w:rsidRDefault="00FA545A" w:rsidP="00D85A0F">
      <w:pPr>
        <w:pStyle w:val="Ttol2"/>
      </w:pPr>
      <w:r w:rsidRPr="00083DEC">
        <w:lastRenderedPageBreak/>
        <w:t>Members</w:t>
      </w:r>
      <w:bookmarkEnd w:id="39"/>
      <w:bookmarkEnd w:id="40"/>
    </w:p>
    <w:p w14:paraId="2A29B151" w14:textId="77777777" w:rsidR="00FA545A" w:rsidRDefault="00FA545A" w:rsidP="000F0CA8"/>
    <w:p w14:paraId="5655A5A2" w14:textId="59806E7C" w:rsidR="00B97F69" w:rsidRPr="009D54D1" w:rsidRDefault="00785E05" w:rsidP="00B97F69">
      <w:pPr>
        <w:rPr>
          <w:lang w:val="en-US"/>
        </w:rPr>
      </w:pPr>
      <w:r w:rsidRPr="00E24EEC">
        <w:t xml:space="preserve">The </w:t>
      </w:r>
      <w:r w:rsidR="00E47C10" w:rsidRPr="00E24EEC">
        <w:t xml:space="preserve">EAFT </w:t>
      </w:r>
      <w:r w:rsidR="0048339B" w:rsidRPr="00E24EEC">
        <w:t xml:space="preserve">currently has </w:t>
      </w:r>
      <w:r w:rsidR="000303D1" w:rsidRPr="00E24EEC">
        <w:t>around 100 members</w:t>
      </w:r>
      <w:r w:rsidR="00FA545A" w:rsidRPr="00E24EEC">
        <w:t>.</w:t>
      </w:r>
      <w:r w:rsidR="000303D1" w:rsidRPr="00E24EEC">
        <w:t xml:space="preserve"> </w:t>
      </w:r>
      <w:r w:rsidR="00C71F34">
        <w:t>Four</w:t>
      </w:r>
      <w:r w:rsidR="00367EFA" w:rsidRPr="00E24EEC">
        <w:t xml:space="preserve"> new members</w:t>
      </w:r>
      <w:r w:rsidR="00FA545A" w:rsidRPr="00E24EEC">
        <w:t xml:space="preserve"> </w:t>
      </w:r>
      <w:r w:rsidR="005B1E82" w:rsidRPr="00E24EEC">
        <w:t xml:space="preserve">have joined </w:t>
      </w:r>
      <w:r w:rsidRPr="00E24EEC">
        <w:t xml:space="preserve">the </w:t>
      </w:r>
      <w:r w:rsidR="00B576A7" w:rsidRPr="00E24EEC">
        <w:t>EAFT</w:t>
      </w:r>
      <w:r w:rsidR="00E14DE8" w:rsidRPr="00E24EEC">
        <w:t xml:space="preserve"> during 201</w:t>
      </w:r>
      <w:r w:rsidR="00E24EEC" w:rsidRPr="00E24EEC">
        <w:t>9</w:t>
      </w:r>
      <w:r w:rsidR="00B576A7" w:rsidRPr="00E24EEC">
        <w:t xml:space="preserve">: </w:t>
      </w:r>
      <w:r w:rsidR="00E24EEC" w:rsidRPr="00E24EEC">
        <w:t>Nico van de Water, terminologist (Netherlands)</w:t>
      </w:r>
      <w:r w:rsidR="00C71F34">
        <w:t xml:space="preserve">, </w:t>
      </w:r>
      <w:proofErr w:type="spellStart"/>
      <w:r w:rsidR="00E24EEC" w:rsidRPr="00E24EEC">
        <w:t>Sigita</w:t>
      </w:r>
      <w:proofErr w:type="spellEnd"/>
      <w:r w:rsidR="00E24EEC" w:rsidRPr="00E24EEC">
        <w:t xml:space="preserve"> </w:t>
      </w:r>
      <w:proofErr w:type="spellStart"/>
      <w:r w:rsidR="00E24EEC" w:rsidRPr="00E24EEC">
        <w:t>Rackeviciene</w:t>
      </w:r>
      <w:proofErr w:type="spellEnd"/>
      <w:r w:rsidR="00E24EEC" w:rsidRPr="00E24EEC">
        <w:t xml:space="preserve">, associate professor at </w:t>
      </w:r>
      <w:proofErr w:type="spellStart"/>
      <w:r w:rsidR="00E24EEC" w:rsidRPr="00E24EEC">
        <w:t>Mykolas</w:t>
      </w:r>
      <w:proofErr w:type="spellEnd"/>
      <w:r w:rsidR="00E24EEC" w:rsidRPr="00E24EEC">
        <w:t xml:space="preserve"> </w:t>
      </w:r>
      <w:proofErr w:type="spellStart"/>
      <w:r w:rsidR="00E24EEC" w:rsidRPr="00E24EEC">
        <w:t>Romeris</w:t>
      </w:r>
      <w:proofErr w:type="spellEnd"/>
      <w:r w:rsidR="00E24EEC" w:rsidRPr="00E24EEC">
        <w:t xml:space="preserve"> University, Vilnius (Lithuania)</w:t>
      </w:r>
      <w:r w:rsidR="00C71F34">
        <w:t xml:space="preserve">, </w:t>
      </w:r>
      <w:proofErr w:type="spellStart"/>
      <w:r w:rsidR="00C71F34">
        <w:t>Eurac</w:t>
      </w:r>
      <w:proofErr w:type="spellEnd"/>
      <w:r w:rsidR="00C71F34">
        <w:t xml:space="preserve"> Research</w:t>
      </w:r>
      <w:r w:rsidR="009D54D1">
        <w:t xml:space="preserve"> Bolzano, </w:t>
      </w:r>
      <w:r w:rsidR="009D54D1">
        <w:rPr>
          <w:lang w:val="en-US"/>
        </w:rPr>
        <w:t>Institute for Applied Linguistics (Italy)</w:t>
      </w:r>
      <w:r w:rsidR="005110A8">
        <w:t xml:space="preserve"> and Sandra </w:t>
      </w:r>
      <w:proofErr w:type="spellStart"/>
      <w:r w:rsidR="005110A8">
        <w:t>Montagnana</w:t>
      </w:r>
      <w:proofErr w:type="spellEnd"/>
      <w:r w:rsidR="009D54D1">
        <w:t>, researcher</w:t>
      </w:r>
      <w:r w:rsidR="005110A8">
        <w:t xml:space="preserve"> from </w:t>
      </w:r>
      <w:proofErr w:type="spellStart"/>
      <w:r w:rsidR="005110A8">
        <w:t>Eurac</w:t>
      </w:r>
      <w:proofErr w:type="spellEnd"/>
      <w:r w:rsidR="005110A8">
        <w:t xml:space="preserve"> Research Bolzano</w:t>
      </w:r>
      <w:r w:rsidR="009D54D1">
        <w:t xml:space="preserve"> </w:t>
      </w:r>
      <w:r w:rsidR="009D54D1">
        <w:rPr>
          <w:lang w:val="en-US"/>
        </w:rPr>
        <w:t>(Italy)</w:t>
      </w:r>
      <w:r w:rsidR="00C71F34">
        <w:t>.</w:t>
      </w:r>
      <w:r w:rsidR="00E24EEC" w:rsidRPr="00E24EEC">
        <w:t xml:space="preserve"> </w:t>
      </w:r>
    </w:p>
    <w:p w14:paraId="36698909" w14:textId="40C56350" w:rsidR="00293284" w:rsidRDefault="00293284" w:rsidP="000F0CA8"/>
    <w:p w14:paraId="35539849" w14:textId="14F2F42B" w:rsidR="00FB13EA" w:rsidRDefault="00FB13EA" w:rsidP="000F0CA8">
      <w:pPr>
        <w:pStyle w:val="Pargrafdellista"/>
      </w:pPr>
    </w:p>
    <w:p w14:paraId="1828AF3D" w14:textId="77777777" w:rsidR="00D85A0F" w:rsidRDefault="00D85A0F">
      <w:pPr>
        <w:overflowPunct/>
        <w:autoSpaceDE/>
        <w:autoSpaceDN/>
        <w:adjustRightInd/>
        <w:spacing w:line="240" w:lineRule="auto"/>
        <w:jc w:val="left"/>
        <w:textAlignment w:val="auto"/>
        <w:rPr>
          <w:b/>
          <w:kern w:val="28"/>
          <w:sz w:val="22"/>
        </w:rPr>
      </w:pPr>
      <w:bookmarkStart w:id="41" w:name="_Toc436387110"/>
      <w:bookmarkStart w:id="42" w:name="_Toc436387213"/>
      <w:bookmarkStart w:id="43" w:name="_Toc436387315"/>
      <w:bookmarkStart w:id="44" w:name="_Toc436387418"/>
      <w:bookmarkStart w:id="45" w:name="_Toc436387111"/>
      <w:bookmarkStart w:id="46" w:name="_Toc436387214"/>
      <w:bookmarkStart w:id="47" w:name="_Toc436387316"/>
      <w:bookmarkStart w:id="48" w:name="_Toc436387419"/>
      <w:bookmarkStart w:id="49" w:name="_Toc528761796"/>
      <w:bookmarkStart w:id="50" w:name="_Toc529526124"/>
      <w:bookmarkStart w:id="51" w:name="_Toc24618808"/>
      <w:bookmarkEnd w:id="41"/>
      <w:bookmarkEnd w:id="42"/>
      <w:bookmarkEnd w:id="43"/>
      <w:bookmarkEnd w:id="44"/>
      <w:bookmarkEnd w:id="45"/>
      <w:bookmarkEnd w:id="46"/>
      <w:bookmarkEnd w:id="47"/>
      <w:bookmarkEnd w:id="48"/>
      <w:bookmarkEnd w:id="49"/>
      <w:bookmarkEnd w:id="50"/>
      <w:r>
        <w:br w:type="page"/>
      </w:r>
    </w:p>
    <w:p w14:paraId="6305FB77" w14:textId="7B8E2B86" w:rsidR="007203AE" w:rsidRDefault="001F16D5" w:rsidP="001F16D5">
      <w:pPr>
        <w:pStyle w:val="Ttol1"/>
      </w:pPr>
      <w:r>
        <w:lastRenderedPageBreak/>
        <w:t>E</w:t>
      </w:r>
      <w:r w:rsidR="007A6246">
        <w:t xml:space="preserve">AFT </w:t>
      </w:r>
      <w:r w:rsidR="007203AE" w:rsidRPr="007203AE">
        <w:t>Activities</w:t>
      </w:r>
      <w:bookmarkEnd w:id="51"/>
    </w:p>
    <w:p w14:paraId="778CE0FD" w14:textId="77777777" w:rsidR="00882215" w:rsidRDefault="00882215" w:rsidP="000F0CA8"/>
    <w:p w14:paraId="6E42E730" w14:textId="77777777" w:rsidR="00D85A0F" w:rsidRPr="00882215" w:rsidRDefault="00D85A0F" w:rsidP="000F0CA8"/>
    <w:p w14:paraId="72A0452A" w14:textId="0EA566C9" w:rsidR="00E76F54" w:rsidRPr="001F16D5" w:rsidRDefault="004A4291" w:rsidP="00D85A0F">
      <w:pPr>
        <w:pStyle w:val="Ttol2"/>
      </w:pPr>
      <w:bookmarkStart w:id="52" w:name="_Toc466312348"/>
      <w:bookmarkStart w:id="53" w:name="_Toc466312420"/>
      <w:bookmarkStart w:id="54" w:name="_Toc436387116"/>
      <w:bookmarkStart w:id="55" w:name="_Toc436387219"/>
      <w:bookmarkStart w:id="56" w:name="_Toc436387321"/>
      <w:bookmarkStart w:id="57" w:name="_Toc436387424"/>
      <w:bookmarkStart w:id="58" w:name="_Toc24618809"/>
      <w:bookmarkEnd w:id="52"/>
      <w:bookmarkEnd w:id="53"/>
      <w:bookmarkEnd w:id="54"/>
      <w:bookmarkEnd w:id="55"/>
      <w:bookmarkEnd w:id="56"/>
      <w:bookmarkEnd w:id="57"/>
      <w:r>
        <w:t>EAFT Summit in San Sebastian</w:t>
      </w:r>
      <w:bookmarkEnd w:id="58"/>
      <w:r>
        <w:t xml:space="preserve"> </w:t>
      </w:r>
    </w:p>
    <w:p w14:paraId="098A54D2" w14:textId="77777777" w:rsidR="009F4A73" w:rsidRDefault="009F4A73" w:rsidP="000F0CA8"/>
    <w:p w14:paraId="64C4312E" w14:textId="77777777" w:rsidR="00357722" w:rsidRDefault="00357722" w:rsidP="00357722">
      <w:pPr>
        <w:rPr>
          <w:rStyle w:val="ember-view"/>
          <w:b/>
        </w:rPr>
      </w:pPr>
      <w:proofErr w:type="spellStart"/>
      <w:r>
        <w:rPr>
          <w:rStyle w:val="ember-view"/>
          <w:b/>
        </w:rPr>
        <w:t>Eskerrik</w:t>
      </w:r>
      <w:proofErr w:type="spellEnd"/>
      <w:r>
        <w:rPr>
          <w:rStyle w:val="ember-view"/>
          <w:b/>
        </w:rPr>
        <w:t xml:space="preserve"> </w:t>
      </w:r>
      <w:proofErr w:type="spellStart"/>
      <w:r>
        <w:rPr>
          <w:rStyle w:val="ember-view"/>
          <w:b/>
        </w:rPr>
        <w:t>asko</w:t>
      </w:r>
      <w:proofErr w:type="spellEnd"/>
      <w:r>
        <w:rPr>
          <w:rStyle w:val="ember-view"/>
          <w:b/>
        </w:rPr>
        <w:t xml:space="preserve"> – successful Summit in spectacular setting!</w:t>
      </w:r>
    </w:p>
    <w:p w14:paraId="559FAFF7" w14:textId="103C156F" w:rsidR="00357722" w:rsidRDefault="00357722" w:rsidP="00357722">
      <w:r>
        <w:t xml:space="preserve">As the President of the EAFT, you have to sign all the certificates of attendance, and when I sat doing that (with fellow Board member and local organizer Imanol </w:t>
      </w:r>
      <w:proofErr w:type="spellStart"/>
      <w:r>
        <w:t>Urbieta</w:t>
      </w:r>
      <w:proofErr w:type="spellEnd"/>
      <w:r>
        <w:t xml:space="preserve"> from </w:t>
      </w:r>
      <w:proofErr w:type="spellStart"/>
      <w:r>
        <w:t>Uzei</w:t>
      </w:r>
      <w:proofErr w:type="spellEnd"/>
      <w:r>
        <w:t xml:space="preserve">) shortly after having arrived in San </w:t>
      </w:r>
      <w:proofErr w:type="spellStart"/>
      <w:r>
        <w:t>Sebastián</w:t>
      </w:r>
      <w:proofErr w:type="spellEnd"/>
      <w:r>
        <w:t xml:space="preserve">, I realized that there were many participants, from many different countries, and new and old friends in a nice mix. What better preconditions for a good </w:t>
      </w:r>
      <w:proofErr w:type="spellStart"/>
      <w:r>
        <w:t>conferens</w:t>
      </w:r>
      <w:proofErr w:type="spellEnd"/>
      <w:r>
        <w:t xml:space="preserve"> could there be!? Well, of course San </w:t>
      </w:r>
      <w:proofErr w:type="spellStart"/>
      <w:r>
        <w:t>Sebastián</w:t>
      </w:r>
      <w:proofErr w:type="spellEnd"/>
      <w:r>
        <w:t xml:space="preserve"> in itself and also the magnificent </w:t>
      </w:r>
      <w:proofErr w:type="spellStart"/>
      <w:r>
        <w:t>Kursaal</w:t>
      </w:r>
      <w:proofErr w:type="spellEnd"/>
      <w:r>
        <w:t xml:space="preserve"> Congress Centre where everything went very smoothly from start to finish. I cannot stress enough the importance of the preparatory work done by my Board colleagues and </w:t>
      </w:r>
      <w:proofErr w:type="spellStart"/>
      <w:r>
        <w:t>Uzei</w:t>
      </w:r>
      <w:proofErr w:type="spellEnd"/>
      <w:r>
        <w:t xml:space="preserve">, the Basque terminology centre, and especially Begoña Arrate who not only translated my opening speech into Basque but also sent me an audio file so I could practice the unfamiliar sounds and prosody. The whole Summit was enveloped in a Basque setting in many ways, from the opening speeches by representatives from </w:t>
      </w:r>
      <w:proofErr w:type="spellStart"/>
      <w:r>
        <w:t>Uzei</w:t>
      </w:r>
      <w:proofErr w:type="spellEnd"/>
      <w:r>
        <w:t xml:space="preserve"> and the Basque Government, the social activity where we learnt more about the Basque language to the finish which coincided with the start of </w:t>
      </w:r>
      <w:proofErr w:type="spellStart"/>
      <w:r>
        <w:t>Euskaraldia</w:t>
      </w:r>
      <w:proofErr w:type="spellEnd"/>
      <w:r>
        <w:t xml:space="preserve"> (</w:t>
      </w:r>
      <w:hyperlink r:id="rId15" w:history="1">
        <w:r>
          <w:rPr>
            <w:rStyle w:val="Enlla"/>
          </w:rPr>
          <w:t>https://euskaraldia.eus/</w:t>
        </w:r>
      </w:hyperlink>
      <w:r>
        <w:t>), an 11-day language campaign to promote the use of Basque in everyday life.</w:t>
      </w:r>
    </w:p>
    <w:p w14:paraId="75858808" w14:textId="77777777" w:rsidR="00D85A0F" w:rsidRDefault="00D85A0F" w:rsidP="00357722"/>
    <w:p w14:paraId="5B9CB90B" w14:textId="40718177" w:rsidR="00276A38" w:rsidRDefault="00276A38" w:rsidP="00D85A0F">
      <w:pPr>
        <w:jc w:val="center"/>
      </w:pPr>
      <w:r>
        <w:rPr>
          <w:noProof/>
          <w:lang w:val="ca-ES" w:eastAsia="ca-ES"/>
        </w:rPr>
        <w:drawing>
          <wp:inline distT="0" distB="0" distL="0" distR="0" wp14:anchorId="5D808DDE" wp14:editId="5D392D23">
            <wp:extent cx="4582875" cy="3054381"/>
            <wp:effectExtent l="0" t="0" r="8255" b="0"/>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KARALDIA-ITXIERA-EKITALDI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87584" cy="3057520"/>
                    </a:xfrm>
                    <a:prstGeom prst="rect">
                      <a:avLst/>
                    </a:prstGeom>
                  </pic:spPr>
                </pic:pic>
              </a:graphicData>
            </a:graphic>
          </wp:inline>
        </w:drawing>
      </w:r>
    </w:p>
    <w:p w14:paraId="0D5D2449" w14:textId="77777777" w:rsidR="00423951" w:rsidRDefault="00423951" w:rsidP="00357722"/>
    <w:p w14:paraId="6A2E730A" w14:textId="77777777" w:rsidR="00357722" w:rsidRDefault="00357722" w:rsidP="00357722">
      <w:r>
        <w:t>Within this Basque framework, a wide selection of topics and perspectives were given by all the invited speakers. The overall formula 3MFQ, short for “Making, Managing and Measuring Terminology - In the pursuit of Quality” five main areas had been chosen: the planning of terminology work, the methodology of terminology work, the role of the terminologist, the dissemination of terminology, measuring the success of terms.</w:t>
      </w:r>
    </w:p>
    <w:p w14:paraId="4945B286" w14:textId="77777777" w:rsidR="00423951" w:rsidRDefault="00423951" w:rsidP="00357722"/>
    <w:p w14:paraId="13003E72" w14:textId="77777777" w:rsidR="00357722" w:rsidRDefault="00357722" w:rsidP="00357722">
      <w:pPr>
        <w:rPr>
          <w:b/>
        </w:rPr>
      </w:pPr>
      <w:r>
        <w:rPr>
          <w:b/>
        </w:rPr>
        <w:t>On speaking terms</w:t>
      </w:r>
    </w:p>
    <w:p w14:paraId="26961512" w14:textId="77777777" w:rsidR="00423951" w:rsidRDefault="00357722" w:rsidP="00357722">
      <w:r>
        <w:t xml:space="preserve">For the planning session, four speakers gave varying perspectives, from Basque country (by </w:t>
      </w:r>
      <w:r>
        <w:rPr>
          <w:b/>
        </w:rPr>
        <w:t>Araceli Diaz de Lezana</w:t>
      </w:r>
      <w:r>
        <w:t xml:space="preserve">, Basque Government), from Ireland (by </w:t>
      </w:r>
      <w:proofErr w:type="spellStart"/>
      <w:r>
        <w:rPr>
          <w:b/>
        </w:rPr>
        <w:t>Donncha</w:t>
      </w:r>
      <w:proofErr w:type="spellEnd"/>
      <w:r>
        <w:rPr>
          <w:b/>
        </w:rPr>
        <w:t xml:space="preserve"> Ó </w:t>
      </w:r>
      <w:proofErr w:type="spellStart"/>
      <w:r>
        <w:rPr>
          <w:b/>
        </w:rPr>
        <w:t>Cróinín</w:t>
      </w:r>
      <w:proofErr w:type="spellEnd"/>
      <w:r>
        <w:t xml:space="preserve">, </w:t>
      </w:r>
      <w:proofErr w:type="spellStart"/>
      <w:r>
        <w:t>Foras</w:t>
      </w:r>
      <w:proofErr w:type="spellEnd"/>
      <w:r>
        <w:t xml:space="preserve"> </w:t>
      </w:r>
      <w:proofErr w:type="spellStart"/>
      <w:proofErr w:type="gramStart"/>
      <w:r>
        <w:t>na</w:t>
      </w:r>
      <w:proofErr w:type="spellEnd"/>
      <w:proofErr w:type="gramEnd"/>
      <w:r>
        <w:t xml:space="preserve"> </w:t>
      </w:r>
      <w:proofErr w:type="spellStart"/>
      <w:r>
        <w:t>Gaeilge</w:t>
      </w:r>
      <w:proofErr w:type="spellEnd"/>
      <w:r>
        <w:t xml:space="preserve">), from Lithuania (by </w:t>
      </w:r>
      <w:r>
        <w:rPr>
          <w:b/>
        </w:rPr>
        <w:t xml:space="preserve">Albina </w:t>
      </w:r>
      <w:proofErr w:type="spellStart"/>
      <w:r>
        <w:rPr>
          <w:b/>
        </w:rPr>
        <w:t>Auksoriūte</w:t>
      </w:r>
      <w:proofErr w:type="spellEnd"/>
      <w:r>
        <w:t xml:space="preserve">, </w:t>
      </w:r>
      <w:proofErr w:type="spellStart"/>
      <w:r>
        <w:t>Lietuvių</w:t>
      </w:r>
      <w:proofErr w:type="spellEnd"/>
      <w:r>
        <w:t xml:space="preserve"> </w:t>
      </w:r>
      <w:proofErr w:type="spellStart"/>
      <w:r>
        <w:t>Kalbos</w:t>
      </w:r>
      <w:proofErr w:type="spellEnd"/>
      <w:r>
        <w:t xml:space="preserve"> </w:t>
      </w:r>
      <w:proofErr w:type="spellStart"/>
      <w:r>
        <w:t>Institutas</w:t>
      </w:r>
      <w:proofErr w:type="spellEnd"/>
      <w:r>
        <w:t xml:space="preserve">). Included was also a presentation of last Summit’s host organization, </w:t>
      </w:r>
      <w:proofErr w:type="spellStart"/>
      <w:r>
        <w:t>TermCoord</w:t>
      </w:r>
      <w:proofErr w:type="spellEnd"/>
      <w:r>
        <w:t xml:space="preserve">, whose representative </w:t>
      </w:r>
      <w:proofErr w:type="spellStart"/>
      <w:r>
        <w:rPr>
          <w:b/>
        </w:rPr>
        <w:t>Violina</w:t>
      </w:r>
      <w:proofErr w:type="spellEnd"/>
      <w:r>
        <w:rPr>
          <w:b/>
        </w:rPr>
        <w:t xml:space="preserve"> </w:t>
      </w:r>
      <w:proofErr w:type="spellStart"/>
      <w:r>
        <w:rPr>
          <w:b/>
        </w:rPr>
        <w:t>Stamtcheva</w:t>
      </w:r>
      <w:proofErr w:type="spellEnd"/>
      <w:r>
        <w:t xml:space="preserve"> presented the work behind the updated IATE 2.</w:t>
      </w:r>
    </w:p>
    <w:p w14:paraId="02C9B4F3" w14:textId="77777777" w:rsidR="00423951" w:rsidRDefault="00423951" w:rsidP="00357722"/>
    <w:p w14:paraId="3E33D525" w14:textId="66B32CC7" w:rsidR="00357722" w:rsidRDefault="00357722" w:rsidP="00357722">
      <w:r>
        <w:t xml:space="preserve">As to methodology, </w:t>
      </w:r>
      <w:r>
        <w:rPr>
          <w:b/>
        </w:rPr>
        <w:t xml:space="preserve">Claudio </w:t>
      </w:r>
      <w:proofErr w:type="spellStart"/>
      <w:r>
        <w:rPr>
          <w:b/>
        </w:rPr>
        <w:t>Grimaldi</w:t>
      </w:r>
      <w:proofErr w:type="spellEnd"/>
      <w:r>
        <w:t xml:space="preserve"> (representing </w:t>
      </w:r>
      <w:proofErr w:type="spellStart"/>
      <w:r>
        <w:t>Realiter</w:t>
      </w:r>
      <w:proofErr w:type="spellEnd"/>
      <w:r>
        <w:t xml:space="preserve">) showed how the dictionaries are developed with all the neo-Latin languages in the Realiter network and while </w:t>
      </w:r>
      <w:proofErr w:type="spellStart"/>
      <w:r>
        <w:rPr>
          <w:b/>
        </w:rPr>
        <w:t>Mojca</w:t>
      </w:r>
      <w:proofErr w:type="spellEnd"/>
      <w:r>
        <w:rPr>
          <w:b/>
        </w:rPr>
        <w:t xml:space="preserve"> </w:t>
      </w:r>
      <w:proofErr w:type="spellStart"/>
      <w:r>
        <w:rPr>
          <w:b/>
        </w:rPr>
        <w:t>Žagar</w:t>
      </w:r>
      <w:proofErr w:type="spellEnd"/>
      <w:r>
        <w:rPr>
          <w:b/>
        </w:rPr>
        <w:t xml:space="preserve"> </w:t>
      </w:r>
      <w:proofErr w:type="spellStart"/>
      <w:r>
        <w:rPr>
          <w:b/>
        </w:rPr>
        <w:t>Karer</w:t>
      </w:r>
      <w:proofErr w:type="spellEnd"/>
      <w:r>
        <w:t xml:space="preserve"> (new Board member, from Fran </w:t>
      </w:r>
      <w:proofErr w:type="spellStart"/>
      <w:r>
        <w:t>Ramovš</w:t>
      </w:r>
      <w:proofErr w:type="spellEnd"/>
      <w:r>
        <w:t xml:space="preserve"> Institute of the Slovenian Language), showed how to of the traditional tasks of a terminology </w:t>
      </w:r>
      <w:r>
        <w:lastRenderedPageBreak/>
        <w:t xml:space="preserve">organization, the development of terminological dictionaries and terminological counselling have much in common. A much less traditional approach, and a quite surprising insight for any, was the Latvian situation as presented by </w:t>
      </w:r>
      <w:proofErr w:type="spellStart"/>
      <w:r>
        <w:rPr>
          <w:b/>
        </w:rPr>
        <w:t>Eduards</w:t>
      </w:r>
      <w:proofErr w:type="spellEnd"/>
      <w:r>
        <w:rPr>
          <w:b/>
        </w:rPr>
        <w:t xml:space="preserve"> </w:t>
      </w:r>
      <w:proofErr w:type="spellStart"/>
      <w:r>
        <w:rPr>
          <w:b/>
        </w:rPr>
        <w:t>Cauna</w:t>
      </w:r>
      <w:proofErr w:type="spellEnd"/>
      <w:r>
        <w:t xml:space="preserve"> (from the Commission of Terminology of the Latvian Academy of Sciences) where the general public should be asked whenever new terms are coined. </w:t>
      </w:r>
    </w:p>
    <w:p w14:paraId="0F2F7BE9" w14:textId="77777777" w:rsidR="00423951" w:rsidRDefault="00423951" w:rsidP="00357722"/>
    <w:p w14:paraId="6584B711" w14:textId="77777777" w:rsidR="00357722" w:rsidRDefault="00357722" w:rsidP="00357722">
      <w:r>
        <w:t xml:space="preserve">The crowdsourcing perspective later re-appeared when </w:t>
      </w:r>
      <w:r>
        <w:rPr>
          <w:b/>
        </w:rPr>
        <w:t>Jordi Bover</w:t>
      </w:r>
      <w:r>
        <w:t xml:space="preserve"> (from Termcat) again impressed everyone with their use of thematic portals and various communication channels in the dissemination session. In this session we also heard about the impressive work done at WIPO by </w:t>
      </w:r>
      <w:r>
        <w:rPr>
          <w:b/>
        </w:rPr>
        <w:t xml:space="preserve">Cristina </w:t>
      </w:r>
      <w:proofErr w:type="spellStart"/>
      <w:r>
        <w:rPr>
          <w:b/>
        </w:rPr>
        <w:t>Valentini</w:t>
      </w:r>
      <w:proofErr w:type="spellEnd"/>
      <w:r>
        <w:t xml:space="preserve"> and how the invitation to speak about dissemination forced </w:t>
      </w:r>
      <w:proofErr w:type="spellStart"/>
      <w:r>
        <w:rPr>
          <w:b/>
        </w:rPr>
        <w:t>Delyth</w:t>
      </w:r>
      <w:proofErr w:type="spellEnd"/>
      <w:r>
        <w:rPr>
          <w:b/>
        </w:rPr>
        <w:t xml:space="preserve"> </w:t>
      </w:r>
      <w:proofErr w:type="spellStart"/>
      <w:r>
        <w:rPr>
          <w:b/>
        </w:rPr>
        <w:t>Prys</w:t>
      </w:r>
      <w:proofErr w:type="spellEnd"/>
      <w:r>
        <w:t xml:space="preserve"> (Bangor University) to consider how Welsh terms can reach its right users.</w:t>
      </w:r>
    </w:p>
    <w:p w14:paraId="2BB164E0" w14:textId="77777777" w:rsidR="00423951" w:rsidRDefault="00423951" w:rsidP="00357722"/>
    <w:p w14:paraId="2F700415" w14:textId="77777777" w:rsidR="00357722" w:rsidRDefault="00357722" w:rsidP="00357722">
      <w:r>
        <w:rPr>
          <w:b/>
        </w:rPr>
        <w:t xml:space="preserve">Nina </w:t>
      </w:r>
      <w:proofErr w:type="spellStart"/>
      <w:r>
        <w:rPr>
          <w:b/>
        </w:rPr>
        <w:t>Lewau</w:t>
      </w:r>
      <w:proofErr w:type="spellEnd"/>
      <w:r>
        <w:t xml:space="preserve"> (from Swedish Migration Agency), presented another aspect of terminology work, as done by enterprise architects and also a network of enterprise architects and concept modellers at public authorities in Sweden, stressing further the development of the role of the terminologist as presented by the DTT trio </w:t>
      </w:r>
      <w:r>
        <w:rPr>
          <w:b/>
        </w:rPr>
        <w:t>Tom Winter</w:t>
      </w:r>
      <w:r>
        <w:t xml:space="preserve"> (Deutsche </w:t>
      </w:r>
      <w:proofErr w:type="spellStart"/>
      <w:r>
        <w:t>Bahn</w:t>
      </w:r>
      <w:proofErr w:type="spellEnd"/>
      <w:r>
        <w:t xml:space="preserve">), </w:t>
      </w:r>
      <w:r>
        <w:rPr>
          <w:b/>
        </w:rPr>
        <w:t xml:space="preserve">Petra </w:t>
      </w:r>
      <w:proofErr w:type="spellStart"/>
      <w:r>
        <w:rPr>
          <w:b/>
        </w:rPr>
        <w:t>Drewer</w:t>
      </w:r>
      <w:proofErr w:type="spellEnd"/>
      <w:r>
        <w:t xml:space="preserve"> (</w:t>
      </w:r>
      <w:proofErr w:type="spellStart"/>
      <w:r>
        <w:t>Hochschule</w:t>
      </w:r>
      <w:proofErr w:type="spellEnd"/>
      <w:r>
        <w:t xml:space="preserve"> Karlsruhe) and </w:t>
      </w:r>
      <w:r>
        <w:rPr>
          <w:b/>
        </w:rPr>
        <w:t>Donatella Pulitano</w:t>
      </w:r>
      <w:r>
        <w:t xml:space="preserve"> (State Chancellery of the Canton of Berne). The DTT is currently reworking its professional profile to include new competencies, roles and tasks, a theme which was also discussed at the closing of the Summit. </w:t>
      </w:r>
      <w:r>
        <w:rPr>
          <w:b/>
        </w:rPr>
        <w:t xml:space="preserve">Étienne </w:t>
      </w:r>
      <w:proofErr w:type="spellStart"/>
      <w:r>
        <w:rPr>
          <w:b/>
        </w:rPr>
        <w:t>Quillot</w:t>
      </w:r>
      <w:proofErr w:type="spellEnd"/>
      <w:r>
        <w:t xml:space="preserve"> (from DGLFLF) gave an animated and interesting insight into French terminology work, in commissions, and rather stressed the role of the expert in terminology work. The EU angle returned with </w:t>
      </w:r>
      <w:r>
        <w:rPr>
          <w:b/>
        </w:rPr>
        <w:t>Luis González</w:t>
      </w:r>
      <w:r>
        <w:t xml:space="preserve"> (from DG Translation Field Office, European Commission Representation in Spain) who talked about the platform </w:t>
      </w:r>
      <w:proofErr w:type="spellStart"/>
      <w:r>
        <w:t>Terminesp</w:t>
      </w:r>
      <w:proofErr w:type="spellEnd"/>
      <w:r>
        <w:t xml:space="preserve"> as a tool for the Spanish translators and terminologists within the EU.</w:t>
      </w:r>
    </w:p>
    <w:p w14:paraId="4F77BDF1" w14:textId="77777777" w:rsidR="00423951" w:rsidRDefault="00423951" w:rsidP="00357722"/>
    <w:p w14:paraId="77596B99" w14:textId="77777777" w:rsidR="00357722" w:rsidRDefault="00357722" w:rsidP="00357722">
      <w:r>
        <w:t xml:space="preserve">Most will probably agree that the measuring of terminology could be discussed much more, but </w:t>
      </w:r>
      <w:r>
        <w:rPr>
          <w:b/>
        </w:rPr>
        <w:t>Adam Renwick</w:t>
      </w:r>
      <w:r>
        <w:t xml:space="preserve"> (</w:t>
      </w:r>
      <w:proofErr w:type="spellStart"/>
      <w:r>
        <w:t>Université</w:t>
      </w:r>
      <w:proofErr w:type="spellEnd"/>
      <w:r>
        <w:t xml:space="preserve"> Sorbonne Nouvelle Paris 3) gave a clear and exciting overview of what has been done </w:t>
      </w:r>
      <w:proofErr w:type="spellStart"/>
      <w:r>
        <w:t>sofar</w:t>
      </w:r>
      <w:proofErr w:type="spellEnd"/>
      <w:r>
        <w:t xml:space="preserve"> as to the methodologies of measuring success and </w:t>
      </w:r>
      <w:r>
        <w:rPr>
          <w:b/>
        </w:rPr>
        <w:t xml:space="preserve">Iker </w:t>
      </w:r>
      <w:proofErr w:type="spellStart"/>
      <w:r>
        <w:rPr>
          <w:b/>
        </w:rPr>
        <w:t>Etxebeste</w:t>
      </w:r>
      <w:proofErr w:type="spellEnd"/>
      <w:r>
        <w:t xml:space="preserve"> (from </w:t>
      </w:r>
      <w:proofErr w:type="spellStart"/>
      <w:r>
        <w:t>Uzei</w:t>
      </w:r>
      <w:proofErr w:type="spellEnd"/>
      <w:r>
        <w:t xml:space="preserve">) again showed how far some languages have come in developing tools for term extraction and </w:t>
      </w:r>
      <w:proofErr w:type="spellStart"/>
      <w:r>
        <w:t>terminometric</w:t>
      </w:r>
      <w:proofErr w:type="spellEnd"/>
      <w:r>
        <w:t xml:space="preserve"> assessments. (Unfortunately</w:t>
      </w:r>
      <w:r>
        <w:rPr>
          <w:b/>
        </w:rPr>
        <w:t xml:space="preserve">, Gabrielle Le </w:t>
      </w:r>
      <w:proofErr w:type="spellStart"/>
      <w:r>
        <w:rPr>
          <w:b/>
        </w:rPr>
        <w:t>Tallec</w:t>
      </w:r>
      <w:proofErr w:type="spellEnd"/>
      <w:r>
        <w:rPr>
          <w:b/>
        </w:rPr>
        <w:t xml:space="preserve"> </w:t>
      </w:r>
      <w:proofErr w:type="spellStart"/>
      <w:r>
        <w:rPr>
          <w:b/>
        </w:rPr>
        <w:t>Lloret</w:t>
      </w:r>
      <w:proofErr w:type="spellEnd"/>
      <w:r>
        <w:t xml:space="preserve"> (from Paris 13 University) could not be present, but her presentation on the study of feminized professional titles was read out by EAFT Board member </w:t>
      </w:r>
      <w:proofErr w:type="spellStart"/>
      <w:r>
        <w:rPr>
          <w:b/>
        </w:rPr>
        <w:t>Anca</w:t>
      </w:r>
      <w:proofErr w:type="spellEnd"/>
      <w:r>
        <w:rPr>
          <w:b/>
        </w:rPr>
        <w:t xml:space="preserve"> </w:t>
      </w:r>
      <w:proofErr w:type="spellStart"/>
      <w:r>
        <w:rPr>
          <w:b/>
        </w:rPr>
        <w:t>Velicu</w:t>
      </w:r>
      <w:proofErr w:type="spellEnd"/>
      <w:r>
        <w:t>.)</w:t>
      </w:r>
    </w:p>
    <w:p w14:paraId="3F41236E" w14:textId="5D343521" w:rsidR="00D85A0F" w:rsidRDefault="00D85A0F" w:rsidP="00357722">
      <w:pPr>
        <w:rPr>
          <w:b/>
        </w:rPr>
      </w:pPr>
    </w:p>
    <w:p w14:paraId="3C81C1D8" w14:textId="40F914D1" w:rsidR="00357722" w:rsidRDefault="00357722" w:rsidP="00357722">
      <w:pPr>
        <w:rPr>
          <w:b/>
        </w:rPr>
      </w:pPr>
      <w:r>
        <w:rPr>
          <w:b/>
        </w:rPr>
        <w:t>“Poster-</w:t>
      </w:r>
      <w:proofErr w:type="spellStart"/>
      <w:r>
        <w:rPr>
          <w:b/>
        </w:rPr>
        <w:t>minology</w:t>
      </w:r>
      <w:proofErr w:type="spellEnd"/>
      <w:r>
        <w:rPr>
          <w:b/>
        </w:rPr>
        <w:t>”</w:t>
      </w:r>
    </w:p>
    <w:p w14:paraId="58F65FA6" w14:textId="77777777" w:rsidR="00357722" w:rsidRDefault="00357722" w:rsidP="00357722">
      <w:r>
        <w:t>Since the idea of the Summit, with its invited speakers, differs slightly from a regular conference with call for papers etc., the EAFT Board also decided to include poster sessions in between the various speaker sessions. Although coffee and sweets rightfully attracted many of the participants, there was still time to look at the wide spectrum of themes on display on the posters and the whole area quickly turned into a buzzing courtyard of ideas where new contacts were made. New tools for Basque (</w:t>
      </w:r>
      <w:proofErr w:type="spellStart"/>
      <w:r>
        <w:t>TermKate</w:t>
      </w:r>
      <w:proofErr w:type="spellEnd"/>
      <w:r>
        <w:t xml:space="preserve"> presented by </w:t>
      </w:r>
      <w:proofErr w:type="spellStart"/>
      <w:r>
        <w:t>Garbiñe</w:t>
      </w:r>
      <w:proofErr w:type="spellEnd"/>
      <w:r>
        <w:t xml:space="preserve"> </w:t>
      </w:r>
      <w:proofErr w:type="spellStart"/>
      <w:r>
        <w:t>Alkiza</w:t>
      </w:r>
      <w:proofErr w:type="spellEnd"/>
      <w:r>
        <w:t xml:space="preserve">, </w:t>
      </w:r>
      <w:proofErr w:type="spellStart"/>
      <w:r>
        <w:t>Antton</w:t>
      </w:r>
      <w:proofErr w:type="spellEnd"/>
      <w:r>
        <w:t xml:space="preserve"> </w:t>
      </w:r>
      <w:proofErr w:type="spellStart"/>
      <w:r>
        <w:t>Gurrutxaga</w:t>
      </w:r>
      <w:proofErr w:type="spellEnd"/>
      <w:r>
        <w:t xml:space="preserve"> and Iker </w:t>
      </w:r>
      <w:proofErr w:type="spellStart"/>
      <w:r>
        <w:t>Manterola</w:t>
      </w:r>
      <w:proofErr w:type="spellEnd"/>
      <w:r>
        <w:t xml:space="preserve"> from </w:t>
      </w:r>
      <w:proofErr w:type="spellStart"/>
      <w:r>
        <w:t>Elhuyar</w:t>
      </w:r>
      <w:proofErr w:type="spellEnd"/>
      <w:r>
        <w:t xml:space="preserve"> </w:t>
      </w:r>
      <w:proofErr w:type="spellStart"/>
      <w:r>
        <w:t>Fundazioa</w:t>
      </w:r>
      <w:proofErr w:type="spellEnd"/>
      <w:r>
        <w:t xml:space="preserve"> and corpus-driven terminology work for Basque academic terminology, by </w:t>
      </w:r>
      <w:proofErr w:type="spellStart"/>
      <w:r>
        <w:t>Igone</w:t>
      </w:r>
      <w:proofErr w:type="spellEnd"/>
      <w:r>
        <w:t xml:space="preserve"> </w:t>
      </w:r>
      <w:proofErr w:type="spellStart"/>
      <w:r>
        <w:t>Zabala</w:t>
      </w:r>
      <w:proofErr w:type="spellEnd"/>
      <w:r>
        <w:t xml:space="preserve">, </w:t>
      </w:r>
      <w:proofErr w:type="spellStart"/>
      <w:r>
        <w:t>Izaskun</w:t>
      </w:r>
      <w:proofErr w:type="spellEnd"/>
      <w:r>
        <w:t xml:space="preserve"> </w:t>
      </w:r>
      <w:proofErr w:type="spellStart"/>
      <w:r>
        <w:t>Aldezabal</w:t>
      </w:r>
      <w:proofErr w:type="spellEnd"/>
      <w:r>
        <w:t xml:space="preserve">, María Jesús Aranzabe, Jose Maria </w:t>
      </w:r>
      <w:proofErr w:type="spellStart"/>
      <w:r>
        <w:t>Arriola</w:t>
      </w:r>
      <w:proofErr w:type="spellEnd"/>
      <w:r>
        <w:t xml:space="preserve">, </w:t>
      </w:r>
      <w:proofErr w:type="spellStart"/>
      <w:r>
        <w:t>Itziar</w:t>
      </w:r>
      <w:proofErr w:type="spellEnd"/>
      <w:r>
        <w:t xml:space="preserve"> Gonzalez-Dios and Mikel </w:t>
      </w:r>
      <w:proofErr w:type="spellStart"/>
      <w:r>
        <w:t>Lersundi</w:t>
      </w:r>
      <w:proofErr w:type="spellEnd"/>
      <w:r>
        <w:t xml:space="preserve"> from University of the Basque Country), an open source terminology management system, </w:t>
      </w:r>
      <w:proofErr w:type="spellStart"/>
      <w:r>
        <w:t>Terminologue</w:t>
      </w:r>
      <w:proofErr w:type="spellEnd"/>
      <w:r>
        <w:t xml:space="preserve"> (presented by Brian Ó Raghallaigh and Michal </w:t>
      </w:r>
      <w:proofErr w:type="spellStart"/>
      <w:r>
        <w:t>Boleslav</w:t>
      </w:r>
      <w:proofErr w:type="spellEnd"/>
      <w:r>
        <w:t xml:space="preserve"> </w:t>
      </w:r>
      <w:proofErr w:type="spellStart"/>
      <w:r>
        <w:t>Mechura</w:t>
      </w:r>
      <w:proofErr w:type="spellEnd"/>
      <w:r>
        <w:t xml:space="preserve"> from Dublin City University) and the Danish Forum for the Development of Language Competence (by Lotte Weilgaard Christensen, University of Southern Denmark). But there was also room for national terminological history: of Estonia (as presented by Peep </w:t>
      </w:r>
      <w:proofErr w:type="spellStart"/>
      <w:r>
        <w:t>Neemvalts</w:t>
      </w:r>
      <w:proofErr w:type="spellEnd"/>
      <w:r>
        <w:t xml:space="preserve"> from Tallinn University Centre for Academic Estonian) and Georgia (as presented by Ana </w:t>
      </w:r>
      <w:proofErr w:type="spellStart"/>
      <w:r>
        <w:t>Khurtsilava</w:t>
      </w:r>
      <w:proofErr w:type="spellEnd"/>
      <w:r>
        <w:t xml:space="preserve"> and Lea </w:t>
      </w:r>
      <w:proofErr w:type="spellStart"/>
      <w:r>
        <w:t>Karosanidze</w:t>
      </w:r>
      <w:proofErr w:type="spellEnd"/>
      <w:r>
        <w:t xml:space="preserve"> from </w:t>
      </w:r>
      <w:proofErr w:type="spellStart"/>
      <w:r>
        <w:t>Vukol</w:t>
      </w:r>
      <w:proofErr w:type="spellEnd"/>
      <w:r>
        <w:t xml:space="preserve"> </w:t>
      </w:r>
      <w:proofErr w:type="spellStart"/>
      <w:r>
        <w:t>Beridze</w:t>
      </w:r>
      <w:proofErr w:type="spellEnd"/>
      <w:r>
        <w:t xml:space="preserve"> Association of Terminology of Georgia), a system for legal terminology in the minority languages of South Tirol (by Elena </w:t>
      </w:r>
      <w:proofErr w:type="spellStart"/>
      <w:r>
        <w:t>Chiocchetti</w:t>
      </w:r>
      <w:proofErr w:type="spellEnd"/>
      <w:r>
        <w:t xml:space="preserve">, Klara </w:t>
      </w:r>
      <w:proofErr w:type="spellStart"/>
      <w:r>
        <w:t>Kranebitter</w:t>
      </w:r>
      <w:proofErr w:type="spellEnd"/>
      <w:r>
        <w:t xml:space="preserve"> and Flavia De </w:t>
      </w:r>
      <w:proofErr w:type="spellStart"/>
      <w:r>
        <w:t>Camillis</w:t>
      </w:r>
      <w:proofErr w:type="spellEnd"/>
      <w:r>
        <w:t xml:space="preserve"> from </w:t>
      </w:r>
      <w:proofErr w:type="spellStart"/>
      <w:r>
        <w:t>Università</w:t>
      </w:r>
      <w:proofErr w:type="spellEnd"/>
      <w:r>
        <w:t xml:space="preserve"> di Bologna) and textile terminology in a poster by Susanne </w:t>
      </w:r>
      <w:proofErr w:type="spellStart"/>
      <w:r>
        <w:t>Lervad</w:t>
      </w:r>
      <w:proofErr w:type="spellEnd"/>
      <w:r>
        <w:t xml:space="preserve"> and Christian </w:t>
      </w:r>
      <w:proofErr w:type="spellStart"/>
      <w:r>
        <w:t>Gaubert</w:t>
      </w:r>
      <w:proofErr w:type="spellEnd"/>
      <w:r>
        <w:t>. Croatia had a strong presence with three separate posters: one on translators’ glossaries, linked to the terminology portal (</w:t>
      </w:r>
      <w:proofErr w:type="spellStart"/>
      <w:r>
        <w:t>Ivanka</w:t>
      </w:r>
      <w:proofErr w:type="spellEnd"/>
      <w:r>
        <w:t xml:space="preserve"> </w:t>
      </w:r>
      <w:proofErr w:type="spellStart"/>
      <w:r>
        <w:t>Rajh</w:t>
      </w:r>
      <w:proofErr w:type="spellEnd"/>
      <w:r>
        <w:t xml:space="preserve"> from Zagreb School of Economics and Management), Bruno </w:t>
      </w:r>
      <w:proofErr w:type="spellStart"/>
      <w:r>
        <w:t>Nahod</w:t>
      </w:r>
      <w:proofErr w:type="spellEnd"/>
      <w:r>
        <w:t xml:space="preserve"> and </w:t>
      </w:r>
      <w:proofErr w:type="spellStart"/>
      <w:r>
        <w:t>Siniša</w:t>
      </w:r>
      <w:proofErr w:type="spellEnd"/>
      <w:r>
        <w:t xml:space="preserve"> </w:t>
      </w:r>
      <w:proofErr w:type="spellStart"/>
      <w:r>
        <w:t>Runjaić</w:t>
      </w:r>
      <w:proofErr w:type="spellEnd"/>
      <w:r>
        <w:t xml:space="preserve"> from IHJJ, Institute of Croatian Language and Linguistics), one on semantic frames (by Ana </w:t>
      </w:r>
      <w:proofErr w:type="spellStart"/>
      <w:r>
        <w:t>Ostroški</w:t>
      </w:r>
      <w:proofErr w:type="spellEnd"/>
      <w:r>
        <w:t xml:space="preserve"> </w:t>
      </w:r>
      <w:proofErr w:type="spellStart"/>
      <w:r>
        <w:t>Anić</w:t>
      </w:r>
      <w:proofErr w:type="spellEnd"/>
      <w:r>
        <w:t xml:space="preserve"> from IHJJ) and one (by Maja </w:t>
      </w:r>
      <w:proofErr w:type="spellStart"/>
      <w:r>
        <w:t>Lončar</w:t>
      </w:r>
      <w:proofErr w:type="spellEnd"/>
      <w:r>
        <w:t xml:space="preserve"> and Ana </w:t>
      </w:r>
      <w:proofErr w:type="spellStart"/>
      <w:r>
        <w:t>Ostroški</w:t>
      </w:r>
      <w:proofErr w:type="spellEnd"/>
      <w:r>
        <w:t xml:space="preserve"> </w:t>
      </w:r>
      <w:proofErr w:type="spellStart"/>
      <w:r>
        <w:t>Anić</w:t>
      </w:r>
      <w:proofErr w:type="spellEnd"/>
      <w:r>
        <w:t xml:space="preserve"> from IHJJ) on a parallel English-Croatian corpus, </w:t>
      </w:r>
      <w:proofErr w:type="spellStart"/>
      <w:r>
        <w:t>botgh</w:t>
      </w:r>
      <w:proofErr w:type="spellEnd"/>
      <w:r>
        <w:t xml:space="preserve"> within air traffic. Also Ireland had several posters (from Dublin City University), on Irish terminology in IATE (by </w:t>
      </w:r>
      <w:proofErr w:type="spellStart"/>
      <w:r>
        <w:t>Gearóid</w:t>
      </w:r>
      <w:proofErr w:type="spellEnd"/>
      <w:r>
        <w:t xml:space="preserve"> Ó </w:t>
      </w:r>
      <w:proofErr w:type="spellStart"/>
      <w:r>
        <w:t>Cleircín</w:t>
      </w:r>
      <w:proofErr w:type="spellEnd"/>
      <w:r>
        <w:t xml:space="preserve"> and </w:t>
      </w:r>
      <w:proofErr w:type="spellStart"/>
      <w:r>
        <w:t>Úna</w:t>
      </w:r>
      <w:proofErr w:type="spellEnd"/>
      <w:r>
        <w:t xml:space="preserve"> </w:t>
      </w:r>
      <w:proofErr w:type="spellStart"/>
      <w:r>
        <w:t>Bhreathnach</w:t>
      </w:r>
      <w:proofErr w:type="spellEnd"/>
      <w:r>
        <w:t xml:space="preserve">) and terminology for crisis translation (by Patrick Cadwell and Sharon O’Brien, Federico </w:t>
      </w:r>
      <w:proofErr w:type="spellStart"/>
      <w:r>
        <w:t>Federici</w:t>
      </w:r>
      <w:proofErr w:type="spellEnd"/>
      <w:r>
        <w:t xml:space="preserve"> (University College London). The latter one was part of the session on quality where again a wide array of posters were on display. Barbara Heinisch (University of Vienna) showed the distribution of administrative terminology on Austria’s language resource portal as a means of quality assurance and Mikael </w:t>
      </w:r>
      <w:proofErr w:type="spellStart"/>
      <w:r>
        <w:t>Snaprud</w:t>
      </w:r>
      <w:proofErr w:type="spellEnd"/>
      <w:r>
        <w:t xml:space="preserve"> (</w:t>
      </w:r>
      <w:proofErr w:type="spellStart"/>
      <w:r>
        <w:t>Tingtun</w:t>
      </w:r>
      <w:proofErr w:type="spellEnd"/>
      <w:r>
        <w:t xml:space="preserve"> AS), </w:t>
      </w:r>
      <w:proofErr w:type="spellStart"/>
      <w:r>
        <w:t>Bjørn</w:t>
      </w:r>
      <w:proofErr w:type="spellEnd"/>
      <w:r>
        <w:t xml:space="preserve"> Erik </w:t>
      </w:r>
      <w:proofErr w:type="spellStart"/>
      <w:r>
        <w:t>Munkvold</w:t>
      </w:r>
      <w:proofErr w:type="spellEnd"/>
      <w:r>
        <w:t xml:space="preserve"> and </w:t>
      </w:r>
      <w:proofErr w:type="spellStart"/>
      <w:r>
        <w:t>Jaziar</w:t>
      </w:r>
      <w:proofErr w:type="spellEnd"/>
      <w:r>
        <w:t xml:space="preserve"> </w:t>
      </w:r>
      <w:proofErr w:type="spellStart"/>
      <w:r>
        <w:t>Radianti</w:t>
      </w:r>
      <w:proofErr w:type="spellEnd"/>
      <w:r>
        <w:t xml:space="preserve"> (University of </w:t>
      </w:r>
      <w:proofErr w:type="spellStart"/>
      <w:r>
        <w:t>Agder</w:t>
      </w:r>
      <w:proofErr w:type="spellEnd"/>
      <w:r>
        <w:t xml:space="preserve">, Norway) </w:t>
      </w:r>
      <w:proofErr w:type="spellStart"/>
      <w:r>
        <w:t>presend</w:t>
      </w:r>
      <w:proofErr w:type="spellEnd"/>
      <w:r>
        <w:t xml:space="preserve"> a novel approach to harmonize and present terminologies. Anita </w:t>
      </w:r>
      <w:proofErr w:type="spellStart"/>
      <w:proofErr w:type="gramStart"/>
      <w:r>
        <w:t>Nuopponen</w:t>
      </w:r>
      <w:proofErr w:type="spellEnd"/>
      <w:r>
        <w:t xml:space="preserve">  (</w:t>
      </w:r>
      <w:proofErr w:type="gramEnd"/>
      <w:r>
        <w:t>University of Vaasa) got along well with all her visitors when she talked about how to be on good terms with good terms.</w:t>
      </w:r>
    </w:p>
    <w:p w14:paraId="7EC03785" w14:textId="77777777" w:rsidR="00357722" w:rsidRDefault="00357722" w:rsidP="00357722">
      <w:r>
        <w:lastRenderedPageBreak/>
        <w:t>Especially touching for me was to see the poster presented by Niina Nissilä (new Board member) and Nina Pilke (also from University of Vaasa) on models for work with experts done by the Swedish Centre for Terminology TNC which closes at the end of this year, and where I worked for more than 20 years. Hopefully the research on is activities can make it live on.</w:t>
      </w:r>
    </w:p>
    <w:p w14:paraId="2F1EEFD0" w14:textId="77777777" w:rsidR="00357722" w:rsidRDefault="00357722" w:rsidP="00357722">
      <w:r>
        <w:t xml:space="preserve">Many of the participating countries are currently working in a major project about terminology resources for </w:t>
      </w:r>
      <w:proofErr w:type="spellStart"/>
      <w:r>
        <w:t>maching</w:t>
      </w:r>
      <w:proofErr w:type="spellEnd"/>
      <w:r>
        <w:t xml:space="preserve"> translation, </w:t>
      </w:r>
      <w:proofErr w:type="spellStart"/>
      <w:r>
        <w:t>TermBank</w:t>
      </w:r>
      <w:proofErr w:type="spellEnd"/>
      <w:r>
        <w:t xml:space="preserve"> for Connecting Europe Facility </w:t>
      </w:r>
      <w:proofErr w:type="spellStart"/>
      <w:r>
        <w:t>eTranslation</w:t>
      </w:r>
      <w:proofErr w:type="spellEnd"/>
      <w:r>
        <w:t>, which was presented by Asta Mitkevičienė (Institute of the Lithuanian Language). Hopefully, this work can continue in one of EAFT’s special interest groups (SIGs).</w:t>
      </w:r>
    </w:p>
    <w:p w14:paraId="0D6141EB" w14:textId="77777777" w:rsidR="00423951" w:rsidRDefault="00423951" w:rsidP="00357722"/>
    <w:p w14:paraId="29D9B5FD" w14:textId="77777777" w:rsidR="00357722" w:rsidRDefault="00357722" w:rsidP="00357722">
      <w:r>
        <w:t xml:space="preserve">The Summit is also the venue for giving out the ITA’s, the International Terminology Awards, and this </w:t>
      </w:r>
      <w:proofErr w:type="spellStart"/>
      <w:r>
        <w:t>years</w:t>
      </w:r>
      <w:proofErr w:type="spellEnd"/>
      <w:r>
        <w:t xml:space="preserve"> winner, </w:t>
      </w:r>
      <w:r>
        <w:rPr>
          <w:b/>
        </w:rPr>
        <w:t xml:space="preserve">Jessica </w:t>
      </w:r>
      <w:proofErr w:type="spellStart"/>
      <w:r>
        <w:rPr>
          <w:b/>
        </w:rPr>
        <w:t>Mariani</w:t>
      </w:r>
      <w:proofErr w:type="spellEnd"/>
      <w:r>
        <w:t xml:space="preserve"> (University of Verona), delivered an excellent presentation of </w:t>
      </w:r>
      <w:proofErr w:type="spellStart"/>
      <w:r>
        <w:t>ther</w:t>
      </w:r>
      <w:proofErr w:type="spellEnd"/>
      <w:r>
        <w:t xml:space="preserve"> interesting words on terminology, migration and the EU (</w:t>
      </w:r>
      <w:r>
        <w:rPr>
          <w:rStyle w:val="mfasi"/>
        </w:rPr>
        <w:t>Migration in translation: The role of terminology and trans-editing in shaping the crisis in EU institutions</w:t>
      </w:r>
      <w:r>
        <w:t>).</w:t>
      </w:r>
    </w:p>
    <w:p w14:paraId="672A9C3A" w14:textId="77777777" w:rsidR="00423951" w:rsidRDefault="00423951" w:rsidP="00357722"/>
    <w:p w14:paraId="20276E20" w14:textId="77777777" w:rsidR="00357722" w:rsidRDefault="00357722" w:rsidP="00357722">
      <w:r>
        <w:t xml:space="preserve">Contrary to what I just wrote, I don’t think we need to measure the success this Summit any further, but I would like to thank all participants, organizers, </w:t>
      </w:r>
      <w:proofErr w:type="spellStart"/>
      <w:r>
        <w:t>interpresters</w:t>
      </w:r>
      <w:proofErr w:type="spellEnd"/>
      <w:r>
        <w:t>, personnel and anyone else involved and hope to see you all again in Dublin in 2020 for the next EAFT Terminology Summit.</w:t>
      </w:r>
    </w:p>
    <w:p w14:paraId="68B83E53" w14:textId="77777777" w:rsidR="00423951" w:rsidRDefault="00423951" w:rsidP="00357722"/>
    <w:p w14:paraId="23B8727B" w14:textId="77777777" w:rsidR="00357722" w:rsidRDefault="00357722" w:rsidP="00357722">
      <w:r>
        <w:t>More information about the Summit can be found on the Summit site: http://www.uzei.eus/eaft2018/.</w:t>
      </w:r>
    </w:p>
    <w:p w14:paraId="3B56B04A" w14:textId="77777777" w:rsidR="00E02F7A" w:rsidRDefault="00E02F7A" w:rsidP="003D7324"/>
    <w:p w14:paraId="36E7294D" w14:textId="77777777" w:rsidR="00D85A0F" w:rsidRDefault="00D85A0F" w:rsidP="003D7324"/>
    <w:p w14:paraId="7431A952" w14:textId="0FE4939B" w:rsidR="00C12584" w:rsidRPr="00C12584" w:rsidRDefault="0074670D" w:rsidP="00D85A0F">
      <w:pPr>
        <w:pStyle w:val="Ttol2"/>
        <w:rPr>
          <w:snapToGrid w:val="0"/>
        </w:rPr>
      </w:pPr>
      <w:bookmarkStart w:id="59" w:name="_Toc497750375"/>
      <w:bookmarkStart w:id="60" w:name="_Toc497750432"/>
      <w:bookmarkStart w:id="61" w:name="_Toc497750481"/>
      <w:bookmarkStart w:id="62" w:name="_Toc497751063"/>
      <w:bookmarkStart w:id="63" w:name="_Toc529526128"/>
      <w:bookmarkStart w:id="64" w:name="_Toc529526129"/>
      <w:bookmarkStart w:id="65" w:name="_Toc529526130"/>
      <w:bookmarkStart w:id="66" w:name="_Toc529526131"/>
      <w:bookmarkStart w:id="67" w:name="_Toc529526132"/>
      <w:bookmarkStart w:id="68" w:name="_Toc529526133"/>
      <w:bookmarkStart w:id="69" w:name="_Toc529526134"/>
      <w:bookmarkStart w:id="70" w:name="_Toc529526135"/>
      <w:bookmarkStart w:id="71" w:name="_Toc529526136"/>
      <w:bookmarkStart w:id="72" w:name="_Toc497750378"/>
      <w:bookmarkStart w:id="73" w:name="_Toc497750435"/>
      <w:bookmarkStart w:id="74" w:name="_Toc497750484"/>
      <w:bookmarkStart w:id="75" w:name="_Toc497751066"/>
      <w:bookmarkStart w:id="76" w:name="_Toc497750379"/>
      <w:bookmarkStart w:id="77" w:name="_Toc497750436"/>
      <w:bookmarkStart w:id="78" w:name="_Toc497750485"/>
      <w:bookmarkStart w:id="79" w:name="_Toc497751067"/>
      <w:bookmarkStart w:id="80" w:name="_Toc497750380"/>
      <w:bookmarkStart w:id="81" w:name="_Toc497750437"/>
      <w:bookmarkStart w:id="82" w:name="_Toc497750486"/>
      <w:bookmarkStart w:id="83" w:name="_Toc497751068"/>
      <w:bookmarkStart w:id="84" w:name="_Toc497750381"/>
      <w:bookmarkStart w:id="85" w:name="_Toc497750438"/>
      <w:bookmarkStart w:id="86" w:name="_Toc497750487"/>
      <w:bookmarkStart w:id="87" w:name="_Toc497751069"/>
      <w:bookmarkStart w:id="88" w:name="_Toc497750382"/>
      <w:bookmarkStart w:id="89" w:name="_Toc497750439"/>
      <w:bookmarkStart w:id="90" w:name="_Toc497750488"/>
      <w:bookmarkStart w:id="91" w:name="_Toc497751070"/>
      <w:bookmarkStart w:id="92" w:name="_Toc497750383"/>
      <w:bookmarkStart w:id="93" w:name="_Toc497750440"/>
      <w:bookmarkStart w:id="94" w:name="_Toc497750489"/>
      <w:bookmarkStart w:id="95" w:name="_Toc497751071"/>
      <w:bookmarkStart w:id="96" w:name="_Toc497750384"/>
      <w:bookmarkStart w:id="97" w:name="_Toc497750441"/>
      <w:bookmarkStart w:id="98" w:name="_Toc497750490"/>
      <w:bookmarkStart w:id="99" w:name="_Toc497751072"/>
      <w:bookmarkStart w:id="100" w:name="_Toc528761802"/>
      <w:bookmarkStart w:id="101" w:name="_Toc529526138"/>
      <w:bookmarkStart w:id="102" w:name="_Toc24618810"/>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Pr>
          <w:snapToGrid w:val="0"/>
        </w:rPr>
        <w:t>EAFT AWARDS</w:t>
      </w:r>
      <w:bookmarkEnd w:id="102"/>
    </w:p>
    <w:p w14:paraId="3039A0D5" w14:textId="77777777" w:rsidR="00C12584" w:rsidRDefault="00C12584" w:rsidP="00C12584"/>
    <w:p w14:paraId="448FF3B5" w14:textId="77777777" w:rsidR="0074670D" w:rsidRPr="002C55E6" w:rsidRDefault="0074670D" w:rsidP="0074670D">
      <w:pPr>
        <w:pStyle w:val="bodytext"/>
        <w:rPr>
          <w:rFonts w:ascii="Verdana" w:hAnsi="Verdana"/>
          <w:color w:val="333333"/>
          <w:sz w:val="20"/>
          <w:szCs w:val="20"/>
          <w:lang w:val="en-US"/>
        </w:rPr>
      </w:pPr>
      <w:r>
        <w:rPr>
          <w:rFonts w:ascii="Verdana" w:hAnsi="Verdana"/>
          <w:color w:val="333333"/>
          <w:sz w:val="20"/>
          <w:szCs w:val="20"/>
          <w:lang w:val="en-GB"/>
        </w:rPr>
        <w:t>The </w:t>
      </w:r>
      <w:hyperlink r:id="rId17" w:tgtFrame="http://www.uzei.eus/eaft2018/programme/" w:history="1">
        <w:r>
          <w:rPr>
            <w:rStyle w:val="Enlla"/>
            <w:color w:val="428BCA"/>
            <w:szCs w:val="20"/>
            <w:lang w:val="en-GB"/>
          </w:rPr>
          <w:t>Award Ceremony</w:t>
        </w:r>
      </w:hyperlink>
      <w:r>
        <w:rPr>
          <w:rFonts w:ascii="Verdana" w:hAnsi="Verdana"/>
          <w:color w:val="333333"/>
          <w:sz w:val="20"/>
          <w:szCs w:val="20"/>
          <w:lang w:val="en-GB"/>
        </w:rPr>
        <w:t> took place on </w:t>
      </w:r>
      <w:r>
        <w:rPr>
          <w:rFonts w:ascii="Verdana" w:hAnsi="Verdana"/>
          <w:b/>
          <w:bCs/>
          <w:color w:val="333333"/>
          <w:sz w:val="20"/>
          <w:szCs w:val="20"/>
          <w:lang w:val="en-GB"/>
        </w:rPr>
        <w:t>23 November</w:t>
      </w:r>
      <w:r>
        <w:rPr>
          <w:rFonts w:ascii="Verdana" w:hAnsi="Verdana"/>
          <w:color w:val="333333"/>
          <w:sz w:val="20"/>
          <w:szCs w:val="20"/>
          <w:lang w:val="en-GB"/>
        </w:rPr>
        <w:t xml:space="preserve">, </w:t>
      </w:r>
      <w:r w:rsidRPr="002C55E6">
        <w:rPr>
          <w:rFonts w:ascii="Verdana" w:hAnsi="Verdana"/>
          <w:color w:val="333333"/>
          <w:sz w:val="20"/>
          <w:szCs w:val="20"/>
          <w:lang w:val="en-US"/>
        </w:rPr>
        <w:t xml:space="preserve">coinciding with the Terminology Summit in San Sebastian. Four valid works were submitted for the 2018 Awards. An international jury, chaired by </w:t>
      </w:r>
      <w:proofErr w:type="spellStart"/>
      <w:r w:rsidRPr="002C55E6">
        <w:rPr>
          <w:rFonts w:ascii="Verdana" w:hAnsi="Verdana"/>
          <w:color w:val="333333"/>
          <w:sz w:val="20"/>
          <w:szCs w:val="20"/>
          <w:lang w:val="en-US"/>
        </w:rPr>
        <w:t>Anca</w:t>
      </w:r>
      <w:proofErr w:type="spellEnd"/>
      <w:r w:rsidRPr="002C55E6">
        <w:rPr>
          <w:rFonts w:ascii="Verdana" w:hAnsi="Verdana"/>
          <w:color w:val="333333"/>
          <w:sz w:val="20"/>
          <w:szCs w:val="20"/>
          <w:lang w:val="en-US"/>
        </w:rPr>
        <w:t xml:space="preserve">-Marina </w:t>
      </w:r>
      <w:proofErr w:type="spellStart"/>
      <w:r w:rsidRPr="002C55E6">
        <w:rPr>
          <w:rFonts w:ascii="Verdana" w:hAnsi="Verdana"/>
          <w:color w:val="333333"/>
          <w:sz w:val="20"/>
          <w:szCs w:val="20"/>
          <w:lang w:val="en-US"/>
        </w:rPr>
        <w:t>Velicu</w:t>
      </w:r>
      <w:proofErr w:type="spellEnd"/>
      <w:r w:rsidRPr="002C55E6">
        <w:rPr>
          <w:rFonts w:ascii="Verdana" w:hAnsi="Verdana"/>
          <w:color w:val="333333"/>
          <w:sz w:val="20"/>
          <w:szCs w:val="20"/>
          <w:lang w:val="en-US"/>
        </w:rPr>
        <w:t xml:space="preserve">, examined the three PhD theses and the MA dissertation. The two awards are the International Award for Outstanding Achievement in Terminology Research and Development (PhD level) and the International Award for Distinguished Achievement in Terminology (MA level). The </w:t>
      </w:r>
      <w:proofErr w:type="gramStart"/>
      <w:r w:rsidRPr="002C55E6">
        <w:rPr>
          <w:rFonts w:ascii="Verdana" w:hAnsi="Verdana"/>
          <w:color w:val="333333"/>
          <w:sz w:val="20"/>
          <w:szCs w:val="20"/>
          <w:lang w:val="en-US"/>
        </w:rPr>
        <w:t>jury were</w:t>
      </w:r>
      <w:proofErr w:type="gramEnd"/>
      <w:r w:rsidRPr="002C55E6">
        <w:rPr>
          <w:rFonts w:ascii="Verdana" w:hAnsi="Verdana"/>
          <w:color w:val="333333"/>
          <w:sz w:val="20"/>
          <w:szCs w:val="20"/>
          <w:lang w:val="en-US"/>
        </w:rPr>
        <w:t xml:space="preserve"> as follows:</w:t>
      </w:r>
    </w:p>
    <w:p w14:paraId="61854FBA" w14:textId="50328853" w:rsidR="0074670D" w:rsidRPr="002C55E6" w:rsidRDefault="0074670D" w:rsidP="0074670D">
      <w:pPr>
        <w:pStyle w:val="bodytext"/>
        <w:rPr>
          <w:rFonts w:ascii="Verdana" w:hAnsi="Verdana"/>
          <w:color w:val="333333"/>
          <w:sz w:val="20"/>
          <w:szCs w:val="20"/>
          <w:lang w:val="en-US"/>
        </w:rPr>
      </w:pPr>
    </w:p>
    <w:p w14:paraId="52507EC4" w14:textId="77777777" w:rsidR="0074670D" w:rsidRPr="002C55E6" w:rsidRDefault="0074670D" w:rsidP="0074670D">
      <w:pPr>
        <w:pStyle w:val="bodytext"/>
        <w:spacing w:before="45" w:after="45"/>
        <w:ind w:left="75"/>
        <w:rPr>
          <w:rFonts w:ascii="Verdana" w:hAnsi="Verdana"/>
          <w:color w:val="333333"/>
          <w:sz w:val="20"/>
          <w:szCs w:val="20"/>
          <w:lang w:val="en-US"/>
        </w:rPr>
      </w:pPr>
      <w:proofErr w:type="spellStart"/>
      <w:r>
        <w:rPr>
          <w:rFonts w:ascii="Verdana" w:hAnsi="Verdana"/>
          <w:color w:val="333333"/>
          <w:sz w:val="20"/>
          <w:szCs w:val="20"/>
          <w:lang w:val="en-GB"/>
        </w:rPr>
        <w:lastRenderedPageBreak/>
        <w:t>Anca</w:t>
      </w:r>
      <w:proofErr w:type="spellEnd"/>
      <w:r>
        <w:rPr>
          <w:rFonts w:ascii="Verdana" w:hAnsi="Verdana"/>
          <w:color w:val="333333"/>
          <w:sz w:val="20"/>
          <w:szCs w:val="20"/>
          <w:lang w:val="en-GB"/>
        </w:rPr>
        <w:t xml:space="preserve">-Marina </w:t>
      </w:r>
      <w:proofErr w:type="spellStart"/>
      <w:r>
        <w:rPr>
          <w:rFonts w:ascii="Verdana" w:hAnsi="Verdana"/>
          <w:color w:val="333333"/>
          <w:sz w:val="20"/>
          <w:szCs w:val="20"/>
          <w:lang w:val="en-GB"/>
        </w:rPr>
        <w:t>Velicu</w:t>
      </w:r>
      <w:proofErr w:type="spellEnd"/>
      <w:r>
        <w:rPr>
          <w:rFonts w:ascii="Verdana" w:hAnsi="Verdana"/>
          <w:color w:val="333333"/>
          <w:sz w:val="20"/>
          <w:szCs w:val="20"/>
          <w:lang w:val="en-GB"/>
        </w:rPr>
        <w:t>, president (University of Bucharest, Romania)</w:t>
      </w:r>
    </w:p>
    <w:p w14:paraId="751C0A21" w14:textId="77777777" w:rsidR="0074670D" w:rsidRPr="002C55E6" w:rsidRDefault="0074670D" w:rsidP="0074670D">
      <w:pPr>
        <w:pStyle w:val="bodytext"/>
        <w:spacing w:before="45" w:after="45"/>
        <w:ind w:left="75"/>
        <w:rPr>
          <w:rFonts w:ascii="Verdana" w:hAnsi="Verdana"/>
          <w:color w:val="333333"/>
          <w:sz w:val="20"/>
          <w:szCs w:val="20"/>
          <w:lang w:val="en-US"/>
        </w:rPr>
      </w:pPr>
      <w:r>
        <w:rPr>
          <w:rFonts w:ascii="Verdana" w:hAnsi="Verdana"/>
          <w:color w:val="333333"/>
          <w:sz w:val="20"/>
          <w:szCs w:val="20"/>
          <w:lang w:val="en-GB"/>
        </w:rPr>
        <w:t xml:space="preserve">Ana </w:t>
      </w:r>
      <w:proofErr w:type="spellStart"/>
      <w:r>
        <w:rPr>
          <w:rFonts w:ascii="Verdana" w:hAnsi="Verdana"/>
          <w:color w:val="333333"/>
          <w:sz w:val="20"/>
          <w:szCs w:val="20"/>
          <w:lang w:val="en-GB"/>
        </w:rPr>
        <w:t>Ostroški</w:t>
      </w:r>
      <w:proofErr w:type="spellEnd"/>
      <w:r>
        <w:rPr>
          <w:rFonts w:ascii="Verdana" w:hAnsi="Verdana"/>
          <w:color w:val="333333"/>
          <w:sz w:val="20"/>
          <w:szCs w:val="20"/>
          <w:lang w:val="en-GB"/>
        </w:rPr>
        <w:t>, vice president (Institute of Croatian Language and Linguistics, Croatia)</w:t>
      </w:r>
    </w:p>
    <w:p w14:paraId="4FBD8787" w14:textId="77777777" w:rsidR="0074670D" w:rsidRPr="002C55E6" w:rsidRDefault="0074670D" w:rsidP="0074670D">
      <w:pPr>
        <w:pStyle w:val="bodytext"/>
        <w:spacing w:before="45" w:after="45"/>
        <w:ind w:left="75"/>
        <w:rPr>
          <w:rFonts w:ascii="Verdana" w:hAnsi="Verdana"/>
          <w:color w:val="333333"/>
          <w:sz w:val="20"/>
          <w:szCs w:val="20"/>
          <w:lang w:val="it-IT"/>
        </w:rPr>
      </w:pPr>
      <w:r w:rsidRPr="002C55E6">
        <w:rPr>
          <w:rFonts w:ascii="Verdana" w:hAnsi="Verdana"/>
          <w:color w:val="333333"/>
          <w:sz w:val="20"/>
          <w:szCs w:val="20"/>
          <w:lang w:val="it-IT"/>
        </w:rPr>
        <w:t>Georgeta Ciobanu (Politehnica University Timişoara, Romania)    </w:t>
      </w:r>
    </w:p>
    <w:p w14:paraId="3505237B" w14:textId="77777777" w:rsidR="0074670D" w:rsidRPr="002C55E6" w:rsidRDefault="0074670D" w:rsidP="0074670D">
      <w:pPr>
        <w:pStyle w:val="bodytext"/>
        <w:spacing w:before="45" w:after="45"/>
        <w:ind w:left="75"/>
        <w:rPr>
          <w:rFonts w:ascii="Verdana" w:hAnsi="Verdana"/>
          <w:color w:val="333333"/>
          <w:sz w:val="20"/>
          <w:szCs w:val="20"/>
          <w:lang w:val="it-IT"/>
        </w:rPr>
      </w:pPr>
      <w:r w:rsidRPr="002C55E6">
        <w:rPr>
          <w:rFonts w:ascii="Verdana" w:hAnsi="Verdana"/>
          <w:color w:val="333333"/>
          <w:sz w:val="20"/>
          <w:szCs w:val="20"/>
          <w:lang w:val="it-IT"/>
        </w:rPr>
        <w:t>Rute Costa (FCSH, Universidade Nova de Lisboa, Portugal) </w:t>
      </w:r>
    </w:p>
    <w:p w14:paraId="212EEC91" w14:textId="77777777" w:rsidR="0074670D" w:rsidRPr="002C55E6" w:rsidRDefault="0074670D" w:rsidP="0074670D">
      <w:pPr>
        <w:pStyle w:val="bodytext"/>
        <w:spacing w:before="45" w:after="45"/>
        <w:ind w:left="75"/>
        <w:rPr>
          <w:rFonts w:ascii="Verdana" w:hAnsi="Verdana"/>
          <w:color w:val="333333"/>
          <w:sz w:val="20"/>
          <w:szCs w:val="20"/>
          <w:lang w:val="it-IT"/>
        </w:rPr>
      </w:pPr>
      <w:r w:rsidRPr="002C55E6">
        <w:rPr>
          <w:rFonts w:ascii="Verdana" w:hAnsi="Verdana"/>
          <w:color w:val="333333"/>
          <w:sz w:val="20"/>
          <w:szCs w:val="20"/>
          <w:lang w:val="it-IT"/>
        </w:rPr>
        <w:t>Marjeta Humar (Institute of the Slovenian Language, Slovenia)            </w:t>
      </w:r>
    </w:p>
    <w:p w14:paraId="20364A13" w14:textId="77777777" w:rsidR="0074670D" w:rsidRPr="002C55E6" w:rsidRDefault="0074670D" w:rsidP="0074670D">
      <w:pPr>
        <w:pStyle w:val="bodytext"/>
        <w:spacing w:before="45" w:after="45"/>
        <w:ind w:left="75"/>
        <w:rPr>
          <w:rFonts w:ascii="Verdana" w:hAnsi="Verdana"/>
          <w:color w:val="333333"/>
          <w:sz w:val="20"/>
          <w:szCs w:val="20"/>
          <w:lang w:val="it-IT"/>
        </w:rPr>
      </w:pPr>
      <w:r w:rsidRPr="002C55E6">
        <w:rPr>
          <w:rFonts w:ascii="Verdana" w:hAnsi="Verdana"/>
          <w:color w:val="333333"/>
          <w:sz w:val="20"/>
          <w:szCs w:val="20"/>
          <w:lang w:val="it-IT"/>
        </w:rPr>
        <w:t>Corina Lascu-Cilianu (Académie d'Études Économiques de Bucarest, Romania)</w:t>
      </w:r>
    </w:p>
    <w:p w14:paraId="5DC474BF" w14:textId="77777777" w:rsidR="0074670D" w:rsidRPr="002C55E6" w:rsidRDefault="0074670D" w:rsidP="0074670D">
      <w:pPr>
        <w:pStyle w:val="bodytext"/>
        <w:spacing w:before="45" w:after="45"/>
        <w:ind w:left="75"/>
        <w:rPr>
          <w:rFonts w:ascii="Verdana" w:hAnsi="Verdana"/>
          <w:color w:val="333333"/>
          <w:sz w:val="20"/>
          <w:szCs w:val="20"/>
          <w:lang w:val="en-US"/>
        </w:rPr>
      </w:pPr>
      <w:r>
        <w:rPr>
          <w:rFonts w:ascii="Verdana" w:hAnsi="Verdana"/>
          <w:color w:val="333333"/>
          <w:sz w:val="20"/>
          <w:szCs w:val="20"/>
          <w:lang w:val="en-GB"/>
        </w:rPr>
        <w:t>Nina Pilke (University of Vaasa, Finland)</w:t>
      </w:r>
    </w:p>
    <w:p w14:paraId="54BFA5EB" w14:textId="77777777" w:rsidR="0074670D" w:rsidRPr="002C55E6" w:rsidRDefault="0074670D" w:rsidP="0074670D">
      <w:pPr>
        <w:pStyle w:val="bodytext"/>
        <w:spacing w:before="45" w:after="45"/>
        <w:ind w:left="75"/>
        <w:rPr>
          <w:rFonts w:ascii="Verdana" w:hAnsi="Verdana"/>
          <w:color w:val="333333"/>
          <w:sz w:val="20"/>
          <w:szCs w:val="20"/>
          <w:lang w:val="en-US"/>
        </w:rPr>
      </w:pPr>
      <w:r>
        <w:rPr>
          <w:rFonts w:ascii="Verdana" w:hAnsi="Verdana"/>
          <w:color w:val="333333"/>
          <w:sz w:val="20"/>
          <w:szCs w:val="20"/>
          <w:lang w:val="en-GB"/>
        </w:rPr>
        <w:t>Maria Popova (Institute for Bulgarian Language - Bulgarian Academy of Sciences, Bulgaria)</w:t>
      </w:r>
    </w:p>
    <w:p w14:paraId="574CFCBD" w14:textId="77777777" w:rsidR="0074670D" w:rsidRPr="002C55E6" w:rsidRDefault="0074670D" w:rsidP="0074670D">
      <w:pPr>
        <w:pStyle w:val="bodytext"/>
        <w:spacing w:before="45" w:after="45"/>
        <w:ind w:left="75"/>
        <w:rPr>
          <w:rFonts w:ascii="Verdana" w:hAnsi="Verdana"/>
          <w:color w:val="333333"/>
          <w:sz w:val="20"/>
          <w:szCs w:val="20"/>
          <w:lang w:val="de-DE"/>
        </w:rPr>
      </w:pPr>
      <w:r w:rsidRPr="002C55E6">
        <w:rPr>
          <w:rFonts w:ascii="Verdana" w:hAnsi="Verdana"/>
          <w:color w:val="333333"/>
          <w:sz w:val="20"/>
          <w:szCs w:val="20"/>
          <w:lang w:val="de-DE"/>
        </w:rPr>
        <w:t>Frieda Steurs (KU Leuven, Belgium) </w:t>
      </w:r>
    </w:p>
    <w:p w14:paraId="3F88CCBB" w14:textId="77777777" w:rsidR="0074670D" w:rsidRPr="002C55E6" w:rsidRDefault="0074670D" w:rsidP="0074670D">
      <w:pPr>
        <w:pStyle w:val="bodytext"/>
        <w:spacing w:before="45" w:after="45"/>
        <w:ind w:left="75"/>
        <w:rPr>
          <w:rFonts w:ascii="Verdana" w:hAnsi="Verdana"/>
          <w:color w:val="333333"/>
          <w:sz w:val="20"/>
          <w:szCs w:val="20"/>
          <w:lang w:val="it-IT"/>
        </w:rPr>
      </w:pPr>
      <w:r w:rsidRPr="002C55E6">
        <w:rPr>
          <w:rFonts w:ascii="Verdana" w:hAnsi="Verdana"/>
          <w:color w:val="333333"/>
          <w:sz w:val="20"/>
          <w:szCs w:val="20"/>
          <w:lang w:val="it-IT"/>
        </w:rPr>
        <w:t>Maria Teresa Zanola (Assiterm; Realiter, Italy)</w:t>
      </w:r>
    </w:p>
    <w:p w14:paraId="7E22F540" w14:textId="3DA4C579" w:rsidR="0074670D" w:rsidRPr="002C55E6" w:rsidRDefault="0074670D" w:rsidP="0074670D">
      <w:pPr>
        <w:pStyle w:val="bodytext"/>
        <w:spacing w:before="45" w:after="45"/>
        <w:ind w:left="75"/>
        <w:rPr>
          <w:rFonts w:ascii="Verdana" w:hAnsi="Verdana"/>
          <w:color w:val="333333"/>
          <w:sz w:val="20"/>
          <w:szCs w:val="20"/>
          <w:lang w:val="it-IT"/>
        </w:rPr>
      </w:pPr>
    </w:p>
    <w:p w14:paraId="2B4E9A5B" w14:textId="77777777" w:rsidR="00C059E5" w:rsidRDefault="00C059E5">
      <w:pPr>
        <w:overflowPunct/>
        <w:autoSpaceDE/>
        <w:autoSpaceDN/>
        <w:adjustRightInd/>
        <w:spacing w:line="240" w:lineRule="auto"/>
        <w:jc w:val="left"/>
        <w:textAlignment w:val="auto"/>
        <w:rPr>
          <w:b/>
          <w:bCs/>
          <w:color w:val="333333"/>
          <w:lang w:eastAsia="ca-ES"/>
        </w:rPr>
      </w:pPr>
      <w:r>
        <w:rPr>
          <w:b/>
          <w:bCs/>
          <w:color w:val="333333"/>
        </w:rPr>
        <w:br w:type="page"/>
      </w:r>
    </w:p>
    <w:p w14:paraId="1E2797DB" w14:textId="15925EE1" w:rsidR="0074670D" w:rsidRPr="00A56626" w:rsidRDefault="0074670D" w:rsidP="0074670D">
      <w:pPr>
        <w:pStyle w:val="bodytext"/>
        <w:rPr>
          <w:rFonts w:ascii="Verdana" w:hAnsi="Verdana"/>
          <w:color w:val="333333"/>
          <w:sz w:val="20"/>
          <w:szCs w:val="20"/>
          <w:lang w:val="en-US"/>
        </w:rPr>
      </w:pPr>
      <w:r>
        <w:rPr>
          <w:rFonts w:ascii="Verdana" w:hAnsi="Verdana"/>
          <w:b/>
          <w:bCs/>
          <w:color w:val="333333"/>
          <w:sz w:val="20"/>
          <w:szCs w:val="20"/>
          <w:lang w:val="en-GB"/>
        </w:rPr>
        <w:t>The results</w:t>
      </w:r>
    </w:p>
    <w:p w14:paraId="478DBE49" w14:textId="0FC0C3A5" w:rsidR="0074670D" w:rsidRPr="00D85A0F" w:rsidRDefault="0074670D" w:rsidP="00D85A0F">
      <w:pPr>
        <w:pStyle w:val="bodytext"/>
        <w:ind w:left="720" w:hanging="360"/>
        <w:rPr>
          <w:rFonts w:ascii="Verdana" w:hAnsi="Verdana"/>
          <w:color w:val="333333"/>
          <w:sz w:val="20"/>
          <w:szCs w:val="20"/>
          <w:lang w:val="en-GB"/>
        </w:rPr>
      </w:pPr>
      <w:r>
        <w:rPr>
          <w:rFonts w:ascii="Verdana" w:hAnsi="Verdana"/>
          <w:color w:val="333333"/>
          <w:sz w:val="20"/>
          <w:szCs w:val="20"/>
          <w:lang w:val="en-GB"/>
        </w:rPr>
        <w:t>A.</w:t>
      </w:r>
      <w:r>
        <w:rPr>
          <w:color w:val="333333"/>
          <w:sz w:val="14"/>
          <w:szCs w:val="14"/>
          <w:lang w:val="en-GB"/>
        </w:rPr>
        <w:t>    </w:t>
      </w:r>
      <w:r>
        <w:rPr>
          <w:rFonts w:ascii="Verdana" w:hAnsi="Verdana"/>
          <w:color w:val="333333"/>
          <w:sz w:val="20"/>
          <w:szCs w:val="20"/>
          <w:lang w:val="en-GB"/>
        </w:rPr>
        <w:t>The International Award for Outstanding Achievement in Terminology Research and Development (PhD level):</w:t>
      </w:r>
    </w:p>
    <w:p w14:paraId="23C9C665" w14:textId="77777777" w:rsidR="0074670D" w:rsidRPr="002C55E6" w:rsidRDefault="0074670D" w:rsidP="0074670D">
      <w:pPr>
        <w:pStyle w:val="bodytext"/>
        <w:ind w:left="12" w:firstLine="708"/>
        <w:rPr>
          <w:rFonts w:ascii="Verdana" w:hAnsi="Verdana"/>
          <w:color w:val="333333"/>
          <w:sz w:val="20"/>
          <w:szCs w:val="20"/>
          <w:lang w:val="it-IT"/>
        </w:rPr>
      </w:pPr>
      <w:r w:rsidRPr="002C55E6">
        <w:rPr>
          <w:rFonts w:ascii="Verdana" w:hAnsi="Verdana"/>
          <w:sz w:val="20"/>
          <w:szCs w:val="20"/>
          <w:lang w:val="it-IT"/>
        </w:rPr>
        <w:t>Jessica Mariani (University of Verona)</w:t>
      </w:r>
    </w:p>
    <w:p w14:paraId="72DC89BA" w14:textId="245EC3FF" w:rsidR="0074670D" w:rsidRPr="00D85A0F" w:rsidRDefault="0074670D" w:rsidP="00D85A0F">
      <w:pPr>
        <w:pStyle w:val="bodytext"/>
        <w:ind w:left="708"/>
        <w:rPr>
          <w:rFonts w:ascii="Verdana" w:hAnsi="Verdana"/>
          <w:i/>
          <w:iCs/>
          <w:color w:val="333333"/>
          <w:sz w:val="20"/>
          <w:szCs w:val="20"/>
          <w:lang w:val="en-GB"/>
        </w:rPr>
      </w:pPr>
      <w:r>
        <w:rPr>
          <w:rFonts w:ascii="Verdana" w:hAnsi="Verdana"/>
          <w:i/>
          <w:iCs/>
          <w:color w:val="333333"/>
          <w:sz w:val="20"/>
          <w:szCs w:val="20"/>
          <w:lang w:val="en-GB"/>
        </w:rPr>
        <w:t>Migration in translation: The role of terminology and trans-editing in shaping the crisis in EU institutions</w:t>
      </w:r>
    </w:p>
    <w:p w14:paraId="41D74CC3" w14:textId="6C6751C7" w:rsidR="0074670D" w:rsidRPr="00A56626" w:rsidRDefault="0074670D" w:rsidP="00D85A0F">
      <w:pPr>
        <w:pStyle w:val="bodytext"/>
        <w:ind w:left="720" w:hanging="360"/>
        <w:rPr>
          <w:rFonts w:ascii="Verdana" w:hAnsi="Verdana"/>
          <w:color w:val="333333"/>
          <w:sz w:val="20"/>
          <w:szCs w:val="20"/>
          <w:lang w:val="en-US"/>
        </w:rPr>
      </w:pPr>
      <w:r>
        <w:rPr>
          <w:rFonts w:ascii="Verdana" w:hAnsi="Verdana"/>
          <w:color w:val="333333"/>
          <w:sz w:val="20"/>
          <w:szCs w:val="20"/>
          <w:lang w:val="en-GB"/>
        </w:rPr>
        <w:t>B.</w:t>
      </w:r>
      <w:r>
        <w:rPr>
          <w:color w:val="333333"/>
          <w:sz w:val="14"/>
          <w:szCs w:val="14"/>
          <w:lang w:val="en-GB"/>
        </w:rPr>
        <w:t>    </w:t>
      </w:r>
      <w:r>
        <w:rPr>
          <w:rFonts w:ascii="Verdana" w:hAnsi="Verdana"/>
          <w:color w:val="333333"/>
          <w:sz w:val="20"/>
          <w:szCs w:val="20"/>
          <w:lang w:val="en-GB"/>
        </w:rPr>
        <w:t>The International Award for Distinguished Achievement in Terminology (MA level)</w:t>
      </w:r>
    </w:p>
    <w:p w14:paraId="7BA8B20C" w14:textId="77777777" w:rsidR="0074670D" w:rsidRPr="002C55E6" w:rsidRDefault="0074670D" w:rsidP="0074670D">
      <w:pPr>
        <w:pStyle w:val="bodytext"/>
        <w:ind w:left="720"/>
        <w:rPr>
          <w:rFonts w:ascii="Verdana" w:hAnsi="Verdana"/>
          <w:color w:val="333333"/>
          <w:sz w:val="20"/>
          <w:szCs w:val="20"/>
          <w:lang w:val="en-US"/>
        </w:rPr>
      </w:pPr>
      <w:r>
        <w:rPr>
          <w:rFonts w:ascii="Verdana" w:hAnsi="Verdana"/>
          <w:color w:val="333333"/>
          <w:sz w:val="20"/>
          <w:szCs w:val="20"/>
          <w:lang w:val="en-GB"/>
        </w:rPr>
        <w:t>No worthy candidate</w:t>
      </w:r>
    </w:p>
    <w:p w14:paraId="3EC78DFE" w14:textId="77777777" w:rsidR="0074670D" w:rsidRPr="002C55E6" w:rsidRDefault="0074670D" w:rsidP="0074670D">
      <w:pPr>
        <w:pStyle w:val="bodytext"/>
        <w:rPr>
          <w:rFonts w:ascii="Verdana" w:hAnsi="Verdana"/>
          <w:color w:val="333333"/>
          <w:sz w:val="20"/>
          <w:szCs w:val="20"/>
          <w:lang w:val="en-US"/>
        </w:rPr>
      </w:pPr>
      <w:r>
        <w:rPr>
          <w:rFonts w:ascii="Verdana" w:hAnsi="Verdana"/>
          <w:color w:val="333333"/>
          <w:sz w:val="20"/>
          <w:szCs w:val="20"/>
          <w:lang w:val="en-GB"/>
        </w:rPr>
        <w:t xml:space="preserve">An </w:t>
      </w:r>
      <w:proofErr w:type="spellStart"/>
      <w:r>
        <w:rPr>
          <w:rFonts w:ascii="Verdana" w:hAnsi="Verdana"/>
          <w:color w:val="333333"/>
          <w:sz w:val="20"/>
          <w:szCs w:val="20"/>
          <w:lang w:val="en-GB"/>
        </w:rPr>
        <w:t>honorable</w:t>
      </w:r>
      <w:proofErr w:type="spellEnd"/>
      <w:r>
        <w:rPr>
          <w:rFonts w:ascii="Verdana" w:hAnsi="Verdana"/>
          <w:color w:val="333333"/>
          <w:sz w:val="20"/>
          <w:szCs w:val="20"/>
          <w:lang w:val="en-GB"/>
        </w:rPr>
        <w:t xml:space="preserve"> mention is given to Paolo Michele Maria </w:t>
      </w:r>
      <w:proofErr w:type="spellStart"/>
      <w:r>
        <w:rPr>
          <w:rFonts w:ascii="Verdana" w:hAnsi="Verdana"/>
          <w:color w:val="333333"/>
          <w:sz w:val="20"/>
          <w:szCs w:val="20"/>
          <w:lang w:val="en-GB"/>
        </w:rPr>
        <w:t>Panena</w:t>
      </w:r>
      <w:proofErr w:type="spellEnd"/>
      <w:r>
        <w:rPr>
          <w:rFonts w:ascii="Verdana" w:hAnsi="Verdana"/>
          <w:color w:val="333333"/>
          <w:sz w:val="20"/>
          <w:szCs w:val="20"/>
          <w:lang w:val="en-GB"/>
        </w:rPr>
        <w:t xml:space="preserve"> for his master thesis: </w:t>
      </w:r>
      <w:r>
        <w:rPr>
          <w:rFonts w:ascii="Verdana" w:hAnsi="Verdana"/>
          <w:i/>
          <w:iCs/>
          <w:color w:val="333333"/>
          <w:sz w:val="20"/>
          <w:szCs w:val="20"/>
          <w:lang w:val="en-GB"/>
        </w:rPr>
        <w:t xml:space="preserve">The new European legislation regulating market abuse: a </w:t>
      </w:r>
      <w:proofErr w:type="spellStart"/>
      <w:r>
        <w:rPr>
          <w:rFonts w:ascii="Verdana" w:hAnsi="Verdana"/>
          <w:i/>
          <w:iCs/>
          <w:color w:val="333333"/>
          <w:sz w:val="20"/>
          <w:szCs w:val="20"/>
          <w:lang w:val="en-GB"/>
        </w:rPr>
        <w:t>terminographic</w:t>
      </w:r>
      <w:proofErr w:type="spellEnd"/>
      <w:r>
        <w:rPr>
          <w:rFonts w:ascii="Verdana" w:hAnsi="Verdana"/>
          <w:i/>
          <w:iCs/>
          <w:color w:val="333333"/>
          <w:sz w:val="20"/>
          <w:szCs w:val="20"/>
          <w:lang w:val="en-GB"/>
        </w:rPr>
        <w:t xml:space="preserve"> study in Italian, English, French and Spanish</w:t>
      </w:r>
    </w:p>
    <w:p w14:paraId="6486667D" w14:textId="77777777" w:rsidR="00423951" w:rsidRDefault="00423951" w:rsidP="00D85A0F"/>
    <w:p w14:paraId="432009D7" w14:textId="77777777" w:rsidR="00D85A0F" w:rsidRPr="005C290A" w:rsidRDefault="00D85A0F" w:rsidP="00D85A0F"/>
    <w:p w14:paraId="1316B071" w14:textId="77777777" w:rsidR="00423951" w:rsidRDefault="00423951" w:rsidP="00D85A0F">
      <w:pPr>
        <w:pStyle w:val="Ttol2"/>
      </w:pPr>
      <w:bookmarkStart w:id="103" w:name="_Toc466312350"/>
      <w:bookmarkStart w:id="104" w:name="_Toc466312422"/>
      <w:bookmarkStart w:id="105" w:name="_Toc436003248"/>
      <w:bookmarkStart w:id="106" w:name="_Toc436384632"/>
      <w:bookmarkStart w:id="107" w:name="_Toc436386864"/>
      <w:bookmarkStart w:id="108" w:name="_Toc436387037"/>
      <w:bookmarkStart w:id="109" w:name="_Toc436387118"/>
      <w:bookmarkStart w:id="110" w:name="_Toc436387221"/>
      <w:bookmarkStart w:id="111" w:name="_Toc436387323"/>
      <w:bookmarkStart w:id="112" w:name="_Toc436387426"/>
      <w:bookmarkStart w:id="113" w:name="_Toc24618811"/>
      <w:bookmarkEnd w:id="103"/>
      <w:bookmarkEnd w:id="104"/>
      <w:bookmarkEnd w:id="105"/>
      <w:bookmarkEnd w:id="106"/>
      <w:bookmarkEnd w:id="107"/>
      <w:bookmarkEnd w:id="108"/>
      <w:bookmarkEnd w:id="109"/>
      <w:bookmarkEnd w:id="110"/>
      <w:bookmarkEnd w:id="111"/>
      <w:bookmarkEnd w:id="112"/>
      <w:proofErr w:type="spellStart"/>
      <w:r w:rsidRPr="003D7324">
        <w:t>T</w:t>
      </w:r>
      <w:r>
        <w:t>ermintra</w:t>
      </w:r>
      <w:proofErr w:type="spellEnd"/>
      <w:r>
        <w:t xml:space="preserve"> and </w:t>
      </w:r>
      <w:proofErr w:type="spellStart"/>
      <w:r>
        <w:t>Nordterm</w:t>
      </w:r>
      <w:bookmarkEnd w:id="113"/>
      <w:proofErr w:type="spellEnd"/>
    </w:p>
    <w:p w14:paraId="01846CE1" w14:textId="77777777" w:rsidR="00C059E5" w:rsidRPr="00C059E5" w:rsidRDefault="00C059E5" w:rsidP="00C059E5"/>
    <w:p w14:paraId="6649C6E1" w14:textId="77777777" w:rsidR="00423951" w:rsidRDefault="00423951" w:rsidP="00423951">
      <w:r w:rsidRPr="00444FF6">
        <w:t>Every two years, the t</w:t>
      </w:r>
      <w:r>
        <w:t xml:space="preserve">erminology organizations of the Nordic countries meet during the </w:t>
      </w:r>
      <w:proofErr w:type="spellStart"/>
      <w:r>
        <w:t>Nordterm</w:t>
      </w:r>
      <w:proofErr w:type="spellEnd"/>
      <w:r>
        <w:t xml:space="preserve">-conference. Due to organizational changes in Denmark related to </w:t>
      </w:r>
      <w:r>
        <w:lastRenderedPageBreak/>
        <w:t>terminology, the conference was arranged (brilliantly!) this year by Copenhagen University and its Centre for Language Technology. The theme was also related to language technology: The role of t</w:t>
      </w:r>
      <w:r w:rsidRPr="004B33DE">
        <w:t>erminolog</w:t>
      </w:r>
      <w:r>
        <w:t>y</w:t>
      </w:r>
      <w:r w:rsidRPr="004B33DE">
        <w:t xml:space="preserve"> </w:t>
      </w:r>
      <w:r>
        <w:t xml:space="preserve">in language technology applications, e.g. </w:t>
      </w:r>
      <w:r w:rsidRPr="004B33DE">
        <w:t>virtu</w:t>
      </w:r>
      <w:r>
        <w:t>al</w:t>
      </w:r>
      <w:r w:rsidRPr="004B33DE">
        <w:t xml:space="preserve"> assist</w:t>
      </w:r>
      <w:r>
        <w:t>ants</w:t>
      </w:r>
      <w:r w:rsidRPr="004B33DE">
        <w:t xml:space="preserve"> </w:t>
      </w:r>
      <w:r>
        <w:t xml:space="preserve">and machine translation systems. The whole conference is mainly presented in Scandinavian languages (Danish, Norwegian and Swedish), but there were also two renowned keynote speakers who presented in English: </w:t>
      </w:r>
      <w:proofErr w:type="spellStart"/>
      <w:r>
        <w:t>Andrejs</w:t>
      </w:r>
      <w:proofErr w:type="spellEnd"/>
      <w:r>
        <w:t xml:space="preserve"> </w:t>
      </w:r>
      <w:proofErr w:type="spellStart"/>
      <w:r>
        <w:t>Vasiljevs</w:t>
      </w:r>
      <w:proofErr w:type="spellEnd"/>
      <w:r>
        <w:t xml:space="preserve">, from </w:t>
      </w:r>
      <w:r w:rsidRPr="00B07E0C">
        <w:rPr>
          <w:i/>
          <w:iCs/>
        </w:rPr>
        <w:t>Tilde</w:t>
      </w:r>
      <w:r>
        <w:t xml:space="preserve"> (Latvia) gave an overview of terminology work and its links to other ongoing technology developments; currently it is terminology and AI. Frieda </w:t>
      </w:r>
      <w:proofErr w:type="spellStart"/>
      <w:r>
        <w:t>Steurs</w:t>
      </w:r>
      <w:proofErr w:type="spellEnd"/>
      <w:r>
        <w:t xml:space="preserve">, director of </w:t>
      </w:r>
      <w:proofErr w:type="spellStart"/>
      <w:r w:rsidRPr="00B07E0C">
        <w:rPr>
          <w:i/>
          <w:iCs/>
        </w:rPr>
        <w:t>Instituut</w:t>
      </w:r>
      <w:proofErr w:type="spellEnd"/>
      <w:r w:rsidRPr="00B07E0C">
        <w:rPr>
          <w:i/>
          <w:iCs/>
        </w:rPr>
        <w:t xml:space="preserve"> </w:t>
      </w:r>
      <w:proofErr w:type="spellStart"/>
      <w:r w:rsidRPr="00B07E0C">
        <w:rPr>
          <w:i/>
          <w:iCs/>
        </w:rPr>
        <w:t>voor</w:t>
      </w:r>
      <w:proofErr w:type="spellEnd"/>
      <w:r w:rsidRPr="00B07E0C">
        <w:rPr>
          <w:i/>
          <w:iCs/>
        </w:rPr>
        <w:t xml:space="preserve"> de </w:t>
      </w:r>
      <w:proofErr w:type="spellStart"/>
      <w:r w:rsidRPr="00B07E0C">
        <w:rPr>
          <w:i/>
          <w:iCs/>
        </w:rPr>
        <w:t>Nederlandse</w:t>
      </w:r>
      <w:proofErr w:type="spellEnd"/>
      <w:r w:rsidRPr="00B07E0C">
        <w:rPr>
          <w:i/>
          <w:iCs/>
        </w:rPr>
        <w:t xml:space="preserve"> </w:t>
      </w:r>
      <w:proofErr w:type="spellStart"/>
      <w:r w:rsidRPr="00B07E0C">
        <w:rPr>
          <w:i/>
          <w:iCs/>
        </w:rPr>
        <w:t>Taal</w:t>
      </w:r>
      <w:proofErr w:type="spellEnd"/>
      <w:r>
        <w:t xml:space="preserve"> (Belgium &amp; The Netherlands), then spoke </w:t>
      </w:r>
      <w:r w:rsidRPr="004B462F">
        <w:t>challenges related to Dutch terminology</w:t>
      </w:r>
      <w:r>
        <w:t xml:space="preserve">, about some international projects (SCATE, TERMNEX) and some terminology tools for Dutch (e.g. </w:t>
      </w:r>
      <w:proofErr w:type="spellStart"/>
      <w:r w:rsidRPr="004B462F">
        <w:rPr>
          <w:i/>
          <w:iCs/>
        </w:rPr>
        <w:t>TermTreffer</w:t>
      </w:r>
      <w:proofErr w:type="spellEnd"/>
      <w:r>
        <w:t xml:space="preserve"> and </w:t>
      </w:r>
      <w:proofErr w:type="spellStart"/>
      <w:r w:rsidRPr="004B462F">
        <w:rPr>
          <w:i/>
          <w:iCs/>
        </w:rPr>
        <w:t>TermBeheerder</w:t>
      </w:r>
      <w:proofErr w:type="spellEnd"/>
      <w:r>
        <w:t xml:space="preserve">). She had also noted an increased demand for specialized lexicographers and she stressed that future </w:t>
      </w:r>
      <w:proofErr w:type="spellStart"/>
      <w:r>
        <w:t>termbanks</w:t>
      </w:r>
      <w:proofErr w:type="spellEnd"/>
      <w:r>
        <w:t xml:space="preserve"> need to have a lexicographical side to them too.</w:t>
      </w:r>
    </w:p>
    <w:p w14:paraId="24DB60C2" w14:textId="77777777" w:rsidR="003338BB" w:rsidRDefault="003338BB" w:rsidP="00423951"/>
    <w:p w14:paraId="375F8F8A" w14:textId="77777777" w:rsidR="00423951" w:rsidRDefault="00423951" w:rsidP="00423951">
      <w:r>
        <w:t xml:space="preserve">During four days, participants got a vast array of terminology-related subjects, met in working groups and learned more about the current terminology situation in the Nordic countries. And had a lovely boat ride through Copenhagen! The EAFT President presented two papers (in Swedish), one on </w:t>
      </w:r>
      <w:proofErr w:type="spellStart"/>
      <w:r>
        <w:t>termbank</w:t>
      </w:r>
      <w:proofErr w:type="spellEnd"/>
      <w:r>
        <w:t xml:space="preserve"> technology and software and one on “the sociology of terminology”, i.e. the roles and functions of the terminologist in various projects. All the presentations can be found here. [</w:t>
      </w:r>
      <w:hyperlink r:id="rId18" w:history="1">
        <w:r w:rsidRPr="0004734B">
          <w:rPr>
            <w:rStyle w:val="Enlla"/>
          </w:rPr>
          <w:t>https://cst.ku.dk/arrangementer/nordterm-2019/</w:t>
        </w:r>
      </w:hyperlink>
      <w:r>
        <w:t xml:space="preserve">, </w:t>
      </w:r>
      <w:proofErr w:type="spellStart"/>
      <w:r w:rsidRPr="0004734B">
        <w:t>Præsentationer</w:t>
      </w:r>
      <w:proofErr w:type="spellEnd"/>
      <w:r w:rsidRPr="0004734B">
        <w:t xml:space="preserve"> </w:t>
      </w:r>
      <w:proofErr w:type="spellStart"/>
      <w:proofErr w:type="gramStart"/>
      <w:r w:rsidRPr="0004734B">
        <w:t>fra</w:t>
      </w:r>
      <w:proofErr w:type="spellEnd"/>
      <w:proofErr w:type="gramEnd"/>
      <w:r w:rsidRPr="0004734B">
        <w:t xml:space="preserve"> </w:t>
      </w:r>
      <w:proofErr w:type="spellStart"/>
      <w:r w:rsidRPr="0004734B">
        <w:t>Nordterm</w:t>
      </w:r>
      <w:proofErr w:type="spellEnd"/>
      <w:r>
        <w:t>]</w:t>
      </w:r>
    </w:p>
    <w:p w14:paraId="681266E4" w14:textId="77777777" w:rsidR="00423951" w:rsidRDefault="00423951" w:rsidP="00423951">
      <w:pPr>
        <w:rPr>
          <w:rFonts w:cstheme="minorHAnsi"/>
        </w:rPr>
      </w:pPr>
      <w:r>
        <w:t xml:space="preserve">Following the </w:t>
      </w:r>
      <w:proofErr w:type="spellStart"/>
      <w:r>
        <w:t>Nordterm</w:t>
      </w:r>
      <w:proofErr w:type="spellEnd"/>
      <w:r>
        <w:t xml:space="preserve"> conference, the EAFT organized a TERMINTRA seminar, as a follow-up to the first international seminar on national </w:t>
      </w:r>
      <w:proofErr w:type="spellStart"/>
      <w:r>
        <w:t>termbanks</w:t>
      </w:r>
      <w:proofErr w:type="spellEnd"/>
      <w:r>
        <w:t xml:space="preserve"> which was held in connection to the EAFT Summit in Oslo in 2012. </w:t>
      </w:r>
      <w:r w:rsidRPr="007E2D59">
        <w:t xml:space="preserve">The question of national </w:t>
      </w:r>
      <w:proofErr w:type="spellStart"/>
      <w:r w:rsidRPr="007E2D59">
        <w:t>termbanks</w:t>
      </w:r>
      <w:proofErr w:type="spellEnd"/>
      <w:r w:rsidRPr="007E2D59">
        <w:t xml:space="preserve"> has become more relevant than ever today and many states are working on creating or reviving one. The </w:t>
      </w:r>
      <w:proofErr w:type="gramStart"/>
      <w:r w:rsidRPr="007E2D59">
        <w:t xml:space="preserve">workshop showcased the work with some existing </w:t>
      </w:r>
      <w:proofErr w:type="spellStart"/>
      <w:r w:rsidRPr="007E2D59">
        <w:t>termbanks</w:t>
      </w:r>
      <w:proofErr w:type="spellEnd"/>
      <w:r w:rsidRPr="007E2D59">
        <w:t xml:space="preserve"> and discuss</w:t>
      </w:r>
      <w:proofErr w:type="gramEnd"/>
      <w:r w:rsidRPr="007E2D59">
        <w:t xml:space="preserve"> issues related to content, users and technology.</w:t>
      </w:r>
      <w:r>
        <w:t xml:space="preserve"> </w:t>
      </w:r>
      <w:proofErr w:type="spellStart"/>
      <w:r>
        <w:t>Úna</w:t>
      </w:r>
      <w:proofErr w:type="spellEnd"/>
      <w:r>
        <w:t xml:space="preserve"> </w:t>
      </w:r>
      <w:proofErr w:type="spellStart"/>
      <w:r>
        <w:t>Bhreathnach</w:t>
      </w:r>
      <w:proofErr w:type="spellEnd"/>
      <w:r>
        <w:t xml:space="preserve"> talked about the work on the Irish </w:t>
      </w:r>
      <w:proofErr w:type="spellStart"/>
      <w:r>
        <w:t>termbank</w:t>
      </w:r>
      <w:proofErr w:type="spellEnd"/>
      <w:r>
        <w:t xml:space="preserve"> </w:t>
      </w:r>
      <w:proofErr w:type="spellStart"/>
      <w:r w:rsidRPr="007F75AB">
        <w:rPr>
          <w:i/>
          <w:iCs/>
        </w:rPr>
        <w:t>Téarma</w:t>
      </w:r>
      <w:proofErr w:type="spellEnd"/>
      <w:r>
        <w:t xml:space="preserve"> [</w:t>
      </w:r>
      <w:r w:rsidRPr="00B24DAA">
        <w:t>https://www.tearma.ie/</w:t>
      </w:r>
      <w:r>
        <w:t xml:space="preserve">] but also on the tool new tool </w:t>
      </w:r>
      <w:proofErr w:type="spellStart"/>
      <w:r w:rsidRPr="004B462F">
        <w:rPr>
          <w:i/>
          <w:iCs/>
        </w:rPr>
        <w:t>Terminologue</w:t>
      </w:r>
      <w:proofErr w:type="spellEnd"/>
      <w:r>
        <w:t xml:space="preserve"> which was developed out of the software used for the national </w:t>
      </w:r>
      <w:proofErr w:type="spellStart"/>
      <w:r>
        <w:t>termbank</w:t>
      </w:r>
      <w:proofErr w:type="spellEnd"/>
      <w:r>
        <w:t xml:space="preserve"> [see separate article in this Newsletter]. </w:t>
      </w:r>
      <w:proofErr w:type="spellStart"/>
      <w:r>
        <w:t>Téarma</w:t>
      </w:r>
      <w:proofErr w:type="spellEnd"/>
      <w:r>
        <w:t xml:space="preserve"> has become one of the most used Irish websites and it is used a lot by Commission translators. In Slovenia, there is now a multitude of glossary sources on-line (</w:t>
      </w:r>
      <w:proofErr w:type="spellStart"/>
      <w:r w:rsidRPr="004B462F">
        <w:rPr>
          <w:i/>
          <w:iCs/>
        </w:rPr>
        <w:t>Termânia</w:t>
      </w:r>
      <w:proofErr w:type="spellEnd"/>
      <w:r>
        <w:t xml:space="preserve">, </w:t>
      </w:r>
      <w:proofErr w:type="spellStart"/>
      <w:r w:rsidRPr="004B462F">
        <w:rPr>
          <w:i/>
          <w:iCs/>
        </w:rPr>
        <w:t>Evroterm</w:t>
      </w:r>
      <w:proofErr w:type="spellEnd"/>
      <w:r>
        <w:t xml:space="preserve"> etc.), and </w:t>
      </w:r>
      <w:proofErr w:type="spellStart"/>
      <w:r>
        <w:t>Mojc</w:t>
      </w:r>
      <w:r>
        <w:rPr>
          <w:rFonts w:cstheme="minorHAnsi"/>
        </w:rPr>
        <w:t>a</w:t>
      </w:r>
      <w:proofErr w:type="spellEnd"/>
      <w:r>
        <w:rPr>
          <w:rFonts w:cstheme="minorHAnsi"/>
        </w:rPr>
        <w:t xml:space="preserve"> </w:t>
      </w:r>
      <w:proofErr w:type="spellStart"/>
      <w:r>
        <w:rPr>
          <w:rFonts w:cstheme="minorHAnsi"/>
        </w:rPr>
        <w:t>Žagar</w:t>
      </w:r>
      <w:proofErr w:type="spellEnd"/>
      <w:r>
        <w:rPr>
          <w:rFonts w:cstheme="minorHAnsi"/>
        </w:rPr>
        <w:t xml:space="preserve"> </w:t>
      </w:r>
      <w:proofErr w:type="spellStart"/>
      <w:r>
        <w:rPr>
          <w:rFonts w:cstheme="minorHAnsi"/>
        </w:rPr>
        <w:t>Karer</w:t>
      </w:r>
      <w:proofErr w:type="spellEnd"/>
      <w:r>
        <w:rPr>
          <w:rFonts w:cstheme="minorHAnsi"/>
        </w:rPr>
        <w:t xml:space="preserve"> from Fran </w:t>
      </w:r>
      <w:proofErr w:type="spellStart"/>
      <w:r>
        <w:rPr>
          <w:rFonts w:cstheme="minorHAnsi"/>
        </w:rPr>
        <w:t>Ramovš</w:t>
      </w:r>
      <w:proofErr w:type="spellEnd"/>
      <w:r>
        <w:rPr>
          <w:rFonts w:cstheme="minorHAnsi"/>
        </w:rPr>
        <w:t xml:space="preserve"> Institute of the Slovene Language, talked about the </w:t>
      </w:r>
      <w:proofErr w:type="spellStart"/>
      <w:r w:rsidRPr="004B462F">
        <w:rPr>
          <w:rFonts w:cstheme="minorHAnsi"/>
          <w:i/>
          <w:iCs/>
        </w:rPr>
        <w:t>Terminologišće</w:t>
      </w:r>
      <w:proofErr w:type="spellEnd"/>
      <w:r>
        <w:rPr>
          <w:rFonts w:cstheme="minorHAnsi"/>
        </w:rPr>
        <w:t xml:space="preserve"> service [</w:t>
      </w:r>
      <w:r w:rsidRPr="00B24DAA">
        <w:rPr>
          <w:rFonts w:cstheme="minorHAnsi"/>
        </w:rPr>
        <w:t>https://isjfr.zrc-sazu.si/terminologisce#v</w:t>
      </w:r>
      <w:r>
        <w:rPr>
          <w:rFonts w:cstheme="minorHAnsi"/>
        </w:rPr>
        <w:t xml:space="preserve">] and the dictionary portal </w:t>
      </w:r>
      <w:r w:rsidRPr="004B462F">
        <w:rPr>
          <w:rFonts w:cstheme="minorHAnsi"/>
          <w:i/>
          <w:iCs/>
        </w:rPr>
        <w:t>FRAN</w:t>
      </w:r>
      <w:r>
        <w:rPr>
          <w:rFonts w:cstheme="minorHAnsi"/>
        </w:rPr>
        <w:t xml:space="preserve"> [</w:t>
      </w:r>
      <w:r w:rsidRPr="00B24DAA">
        <w:rPr>
          <w:rFonts w:cstheme="minorHAnsi"/>
        </w:rPr>
        <w:t>https://fran.si/</w:t>
      </w:r>
      <w:r>
        <w:rPr>
          <w:rFonts w:cstheme="minorHAnsi"/>
        </w:rPr>
        <w:t xml:space="preserve">], and she also had some general questions on </w:t>
      </w:r>
      <w:proofErr w:type="spellStart"/>
      <w:r>
        <w:rPr>
          <w:rFonts w:cstheme="minorHAnsi"/>
        </w:rPr>
        <w:t>termbanks</w:t>
      </w:r>
      <w:proofErr w:type="spellEnd"/>
      <w:r>
        <w:rPr>
          <w:rFonts w:cstheme="minorHAnsi"/>
        </w:rPr>
        <w:t xml:space="preserve">: should it be a combination of existing on-line glossaries? Who is to be </w:t>
      </w:r>
      <w:r>
        <w:rPr>
          <w:rFonts w:cstheme="minorHAnsi"/>
        </w:rPr>
        <w:lastRenderedPageBreak/>
        <w:t xml:space="preserve">responsible – one institution or several? Who will make the necessary updates? </w:t>
      </w:r>
      <w:proofErr w:type="gramStart"/>
      <w:r>
        <w:rPr>
          <w:rFonts w:cstheme="minorHAnsi"/>
        </w:rPr>
        <w:t>etc</w:t>
      </w:r>
      <w:proofErr w:type="gramEnd"/>
      <w:r>
        <w:rPr>
          <w:rFonts w:cstheme="minorHAnsi"/>
        </w:rPr>
        <w:t xml:space="preserve">. Ana </w:t>
      </w:r>
      <w:proofErr w:type="spellStart"/>
      <w:r>
        <w:rPr>
          <w:rFonts w:cstheme="minorHAnsi"/>
        </w:rPr>
        <w:t>Ostroški</w:t>
      </w:r>
      <w:proofErr w:type="spellEnd"/>
      <w:r>
        <w:rPr>
          <w:rFonts w:cstheme="minorHAnsi"/>
        </w:rPr>
        <w:t xml:space="preserve"> </w:t>
      </w:r>
      <w:proofErr w:type="spellStart"/>
      <w:r>
        <w:rPr>
          <w:rFonts w:cstheme="minorHAnsi"/>
        </w:rPr>
        <w:t>Anić</w:t>
      </w:r>
      <w:proofErr w:type="spellEnd"/>
      <w:r>
        <w:rPr>
          <w:rFonts w:cstheme="minorHAnsi"/>
        </w:rPr>
        <w:t xml:space="preserve">, former member of the EAFT board, talked about </w:t>
      </w:r>
      <w:proofErr w:type="spellStart"/>
      <w:r w:rsidRPr="004B462F">
        <w:rPr>
          <w:rFonts w:cstheme="minorHAnsi"/>
          <w:i/>
          <w:iCs/>
        </w:rPr>
        <w:t>Struna</w:t>
      </w:r>
      <w:proofErr w:type="spellEnd"/>
      <w:r>
        <w:rPr>
          <w:rFonts w:cstheme="minorHAnsi"/>
        </w:rPr>
        <w:t xml:space="preserve"> [</w:t>
      </w:r>
      <w:r w:rsidRPr="00B24DAA">
        <w:rPr>
          <w:rFonts w:cstheme="minorHAnsi"/>
        </w:rPr>
        <w:t>http://nazivlje.hr/english/</w:t>
      </w:r>
      <w:r>
        <w:rPr>
          <w:rFonts w:cstheme="minorHAnsi"/>
        </w:rPr>
        <w:t xml:space="preserve">], the Croatian terminology portal which celebrates 10 years, and the work processes where experts are involved through 6 distinct phases. She mentioned the pros of a national </w:t>
      </w:r>
      <w:proofErr w:type="spellStart"/>
      <w:r>
        <w:rPr>
          <w:rFonts w:cstheme="minorHAnsi"/>
        </w:rPr>
        <w:t>termbanks</w:t>
      </w:r>
      <w:proofErr w:type="spellEnd"/>
      <w:r>
        <w:rPr>
          <w:rFonts w:cstheme="minorHAnsi"/>
        </w:rPr>
        <w:t xml:space="preserve"> (uniform </w:t>
      </w:r>
      <w:proofErr w:type="spellStart"/>
      <w:r>
        <w:rPr>
          <w:rFonts w:cstheme="minorHAnsi"/>
        </w:rPr>
        <w:t>terminographical</w:t>
      </w:r>
      <w:proofErr w:type="spellEnd"/>
      <w:r>
        <w:rPr>
          <w:rFonts w:cstheme="minorHAnsi"/>
        </w:rPr>
        <w:t xml:space="preserve"> description, quick term validation and improved cooperation with domain experts) but also about cons and problems: concept overlap, terminological variation within domains and harmonization issues. She also talked about newer research projects such as </w:t>
      </w:r>
      <w:proofErr w:type="spellStart"/>
      <w:r w:rsidRPr="004B462F">
        <w:rPr>
          <w:rFonts w:cstheme="minorHAnsi"/>
          <w:i/>
          <w:iCs/>
        </w:rPr>
        <w:t>AirFrame</w:t>
      </w:r>
      <w:proofErr w:type="spellEnd"/>
      <w:r>
        <w:rPr>
          <w:rFonts w:cstheme="minorHAnsi"/>
        </w:rPr>
        <w:t xml:space="preserve">. Sandra Cuadrado í Camps again impressed the audience with the way Termcat uses social media to spread Catalonian terminology and the </w:t>
      </w:r>
      <w:proofErr w:type="spellStart"/>
      <w:r>
        <w:rPr>
          <w:rFonts w:cstheme="minorHAnsi"/>
        </w:rPr>
        <w:t>termbank</w:t>
      </w:r>
      <w:proofErr w:type="spellEnd"/>
      <w:r>
        <w:rPr>
          <w:rFonts w:cstheme="minorHAnsi"/>
        </w:rPr>
        <w:t xml:space="preserve"> </w:t>
      </w:r>
      <w:proofErr w:type="spellStart"/>
      <w:r w:rsidRPr="004B462F">
        <w:rPr>
          <w:rFonts w:cstheme="minorHAnsi"/>
          <w:i/>
          <w:iCs/>
        </w:rPr>
        <w:t>Cercaterm</w:t>
      </w:r>
      <w:proofErr w:type="spellEnd"/>
      <w:r>
        <w:rPr>
          <w:rFonts w:cstheme="minorHAnsi"/>
        </w:rPr>
        <w:t xml:space="preserve"> [</w:t>
      </w:r>
      <w:r w:rsidRPr="00B24DAA">
        <w:rPr>
          <w:rFonts w:cstheme="minorHAnsi"/>
        </w:rPr>
        <w:t>https://www.termcat.cat/ca/cercaterm</w:t>
      </w:r>
      <w:r>
        <w:rPr>
          <w:rFonts w:cstheme="minorHAnsi"/>
        </w:rPr>
        <w:t xml:space="preserve">], which was recently updated, and its other 650 terminological products. </w:t>
      </w:r>
      <w:proofErr w:type="spellStart"/>
      <w:r>
        <w:rPr>
          <w:rFonts w:cstheme="minorHAnsi"/>
        </w:rPr>
        <w:t>Marit</w:t>
      </w:r>
      <w:proofErr w:type="spellEnd"/>
      <w:r>
        <w:rPr>
          <w:rFonts w:cstheme="minorHAnsi"/>
        </w:rPr>
        <w:t xml:space="preserve"> </w:t>
      </w:r>
      <w:proofErr w:type="spellStart"/>
      <w:r>
        <w:rPr>
          <w:rFonts w:cstheme="minorHAnsi"/>
        </w:rPr>
        <w:t>Torseth</w:t>
      </w:r>
      <w:proofErr w:type="spellEnd"/>
      <w:r>
        <w:rPr>
          <w:rFonts w:cstheme="minorHAnsi"/>
        </w:rPr>
        <w:t xml:space="preserve"> (from Digital Agenda Norway) talked about their once-only principle and the new service, a joint concept catalogue, </w:t>
      </w:r>
      <w:proofErr w:type="spellStart"/>
      <w:r w:rsidRPr="004B462F">
        <w:rPr>
          <w:rFonts w:cstheme="minorHAnsi"/>
          <w:i/>
          <w:iCs/>
        </w:rPr>
        <w:t>Felles</w:t>
      </w:r>
      <w:proofErr w:type="spellEnd"/>
      <w:r>
        <w:rPr>
          <w:rFonts w:cstheme="minorHAnsi"/>
        </w:rPr>
        <w:t xml:space="preserve"> </w:t>
      </w:r>
      <w:proofErr w:type="spellStart"/>
      <w:r w:rsidRPr="004B462F">
        <w:rPr>
          <w:rFonts w:cstheme="minorHAnsi"/>
          <w:i/>
          <w:iCs/>
        </w:rPr>
        <w:t>datakatalog</w:t>
      </w:r>
      <w:proofErr w:type="spellEnd"/>
      <w:r>
        <w:rPr>
          <w:rFonts w:cstheme="minorHAnsi"/>
        </w:rPr>
        <w:t xml:space="preserve"> [</w:t>
      </w:r>
      <w:r w:rsidRPr="00B24DAA">
        <w:rPr>
          <w:rFonts w:cstheme="minorHAnsi"/>
        </w:rPr>
        <w:t>https://fellesdatakatalog.brreg.no/concepts</w:t>
      </w:r>
      <w:r>
        <w:rPr>
          <w:rFonts w:cstheme="minorHAnsi"/>
        </w:rPr>
        <w:t xml:space="preserve">] where public authorities have started sharing terminology but also concept models, taxonomies and ontologies and thus not redo what has already been done. Ole </w:t>
      </w:r>
      <w:proofErr w:type="spellStart"/>
      <w:r>
        <w:rPr>
          <w:rFonts w:cstheme="minorHAnsi"/>
        </w:rPr>
        <w:t>Våge</w:t>
      </w:r>
      <w:proofErr w:type="spellEnd"/>
      <w:r>
        <w:rPr>
          <w:rFonts w:cstheme="minorHAnsi"/>
        </w:rPr>
        <w:t xml:space="preserve">, from </w:t>
      </w:r>
      <w:proofErr w:type="spellStart"/>
      <w:r>
        <w:rPr>
          <w:rFonts w:cstheme="minorHAnsi"/>
        </w:rPr>
        <w:t>Språkrådet</w:t>
      </w:r>
      <w:proofErr w:type="spellEnd"/>
      <w:r>
        <w:rPr>
          <w:rFonts w:cstheme="minorHAnsi"/>
        </w:rPr>
        <w:t xml:space="preserve">, Norway, continued to talk about a technical, a legal and a content trail in connection to terminological resources and asked how a </w:t>
      </w:r>
      <w:proofErr w:type="spellStart"/>
      <w:r>
        <w:rPr>
          <w:rFonts w:cstheme="minorHAnsi"/>
        </w:rPr>
        <w:t>termbank</w:t>
      </w:r>
      <w:proofErr w:type="spellEnd"/>
      <w:r>
        <w:rPr>
          <w:rFonts w:cstheme="minorHAnsi"/>
        </w:rPr>
        <w:t xml:space="preserve"> should preferably be constituted in order to work also as a language technology tool. One of the keynote speakers of </w:t>
      </w:r>
      <w:proofErr w:type="spellStart"/>
      <w:r>
        <w:rPr>
          <w:rFonts w:cstheme="minorHAnsi"/>
        </w:rPr>
        <w:t>Nordterm</w:t>
      </w:r>
      <w:proofErr w:type="spellEnd"/>
      <w:r>
        <w:rPr>
          <w:rFonts w:cstheme="minorHAnsi"/>
        </w:rPr>
        <w:t xml:space="preserve">, </w:t>
      </w:r>
      <w:proofErr w:type="spellStart"/>
      <w:r>
        <w:rPr>
          <w:rFonts w:cstheme="minorHAnsi"/>
        </w:rPr>
        <w:t>Andrejs</w:t>
      </w:r>
      <w:proofErr w:type="spellEnd"/>
      <w:r>
        <w:rPr>
          <w:rFonts w:cstheme="minorHAnsi"/>
        </w:rPr>
        <w:t xml:space="preserve"> </w:t>
      </w:r>
      <w:proofErr w:type="spellStart"/>
      <w:r>
        <w:rPr>
          <w:rFonts w:cstheme="minorHAnsi"/>
        </w:rPr>
        <w:t>Vasiljevs</w:t>
      </w:r>
      <w:proofErr w:type="spellEnd"/>
      <w:r>
        <w:rPr>
          <w:rFonts w:cstheme="minorHAnsi"/>
        </w:rPr>
        <w:t xml:space="preserve"> then re-appeared via Skype to talk about the way Tilde has re-shaped the Latvian terminology portal, as part of a larger language technology platform called </w:t>
      </w:r>
      <w:r w:rsidRPr="004B462F">
        <w:rPr>
          <w:rFonts w:cstheme="minorHAnsi"/>
          <w:i/>
          <w:iCs/>
        </w:rPr>
        <w:t>Hugo</w:t>
      </w:r>
      <w:r>
        <w:rPr>
          <w:rFonts w:cstheme="minorHAnsi"/>
        </w:rPr>
        <w:t xml:space="preserve"> [</w:t>
      </w:r>
      <w:r w:rsidRPr="00B24DAA">
        <w:rPr>
          <w:rFonts w:cstheme="minorHAnsi"/>
        </w:rPr>
        <w:t>https://hugo.lv/lv</w:t>
      </w:r>
      <w:r>
        <w:rPr>
          <w:rFonts w:cstheme="minorHAnsi"/>
        </w:rPr>
        <w:t xml:space="preserve">]. For this case, the old system was not updated but a new system chosen, since it was considered more efficient to start over, than to build on the existing, older platform. By interviewing terminologists in various contexts and applying UX-principles, a new interface was created with the old data and presented in the </w:t>
      </w:r>
      <w:proofErr w:type="spellStart"/>
      <w:r w:rsidRPr="004B462F">
        <w:rPr>
          <w:rFonts w:cstheme="minorHAnsi"/>
          <w:i/>
          <w:iCs/>
        </w:rPr>
        <w:t>Latvijas</w:t>
      </w:r>
      <w:proofErr w:type="spellEnd"/>
      <w:r w:rsidRPr="004B462F">
        <w:rPr>
          <w:rFonts w:cstheme="minorHAnsi"/>
          <w:i/>
          <w:iCs/>
        </w:rPr>
        <w:t xml:space="preserve"> </w:t>
      </w:r>
      <w:proofErr w:type="spellStart"/>
      <w:r w:rsidRPr="004B462F">
        <w:rPr>
          <w:rFonts w:cstheme="minorHAnsi"/>
          <w:i/>
          <w:iCs/>
        </w:rPr>
        <w:t>Nacionālais</w:t>
      </w:r>
      <w:proofErr w:type="spellEnd"/>
      <w:r w:rsidRPr="004B462F">
        <w:rPr>
          <w:rFonts w:cstheme="minorHAnsi"/>
          <w:i/>
          <w:iCs/>
        </w:rPr>
        <w:t xml:space="preserve"> </w:t>
      </w:r>
      <w:proofErr w:type="spellStart"/>
      <w:r w:rsidRPr="004B462F">
        <w:rPr>
          <w:rFonts w:cstheme="minorHAnsi"/>
          <w:i/>
          <w:iCs/>
        </w:rPr>
        <w:t>terminoloģijas</w:t>
      </w:r>
      <w:proofErr w:type="spellEnd"/>
      <w:r w:rsidRPr="004B462F">
        <w:rPr>
          <w:rFonts w:cstheme="minorHAnsi"/>
          <w:i/>
          <w:iCs/>
        </w:rPr>
        <w:t xml:space="preserve"> </w:t>
      </w:r>
      <w:proofErr w:type="spellStart"/>
      <w:r w:rsidRPr="004B462F">
        <w:rPr>
          <w:rFonts w:cstheme="minorHAnsi"/>
          <w:i/>
          <w:iCs/>
        </w:rPr>
        <w:t>portāls</w:t>
      </w:r>
      <w:proofErr w:type="spellEnd"/>
      <w:r>
        <w:rPr>
          <w:rFonts w:cstheme="minorHAnsi"/>
        </w:rPr>
        <w:t xml:space="preserve"> [</w:t>
      </w:r>
      <w:r w:rsidRPr="00B24DAA">
        <w:rPr>
          <w:rFonts w:cstheme="minorHAnsi"/>
        </w:rPr>
        <w:t>https://termini.gov.lv/</w:t>
      </w:r>
      <w:r>
        <w:rPr>
          <w:rFonts w:cstheme="minorHAnsi"/>
        </w:rPr>
        <w:t>]. This portal also accommodates for the demand that new terms should be presented to the Latvian public, and it has a system for discussion and rating which is constantly developed further.</w:t>
      </w:r>
    </w:p>
    <w:p w14:paraId="250216CA" w14:textId="77777777" w:rsidR="00423951" w:rsidRPr="00B24DAA" w:rsidRDefault="00423951" w:rsidP="00423951">
      <w:pPr>
        <w:rPr>
          <w:rFonts w:cstheme="minorHAnsi"/>
        </w:rPr>
      </w:pPr>
    </w:p>
    <w:p w14:paraId="5C3114AE" w14:textId="77777777" w:rsidR="00423951" w:rsidRDefault="00423951" w:rsidP="00423951">
      <w:r>
        <w:t xml:space="preserve">All participants then engaged in a lively debate and all agreed that this series of seminars need to continue, and next time there was a wish to discuss more about the users of national </w:t>
      </w:r>
      <w:proofErr w:type="spellStart"/>
      <w:r>
        <w:t>termbanks</w:t>
      </w:r>
      <w:proofErr w:type="spellEnd"/>
      <w:r>
        <w:t>, the use of personas in marketing and various ways of reusing the contents (e.g. API’s).</w:t>
      </w:r>
    </w:p>
    <w:p w14:paraId="551B814B" w14:textId="77777777" w:rsidR="00801008" w:rsidRDefault="00801008" w:rsidP="00423951"/>
    <w:p w14:paraId="61F3341F" w14:textId="77777777" w:rsidR="00423951" w:rsidRDefault="00423951" w:rsidP="00423951">
      <w:r>
        <w:lastRenderedPageBreak/>
        <w:t>All the p</w:t>
      </w:r>
      <w:r w:rsidRPr="007E2D59">
        <w:t xml:space="preserve">resentations </w:t>
      </w:r>
      <w:r>
        <w:t xml:space="preserve">from the seminar </w:t>
      </w:r>
      <w:r w:rsidRPr="007E2D59">
        <w:t>will be soon available on the EAFT website</w:t>
      </w:r>
      <w:r>
        <w:t xml:space="preserve"> [</w:t>
      </w:r>
      <w:r w:rsidRPr="00B24DAA">
        <w:t>https://eaft-aet.net/sv/news/article/termintra-ii-eaft-workshop-in-copenhagen-preliminary-programme/</w:t>
      </w:r>
      <w:r>
        <w:t>]</w:t>
      </w:r>
      <w:r w:rsidRPr="007E2D59">
        <w:t>.</w:t>
      </w:r>
    </w:p>
    <w:p w14:paraId="4A236C18" w14:textId="77777777" w:rsidR="00423951" w:rsidRDefault="00423951" w:rsidP="00423951"/>
    <w:p w14:paraId="4BF69E99" w14:textId="77777777" w:rsidR="00423951" w:rsidRPr="00A332C5" w:rsidRDefault="00423951" w:rsidP="00423951">
      <w:pPr>
        <w:rPr>
          <w:lang w:val="sv-SE"/>
        </w:rPr>
      </w:pPr>
      <w:r>
        <w:t xml:space="preserve">Read a summary of TERMINTRA I here. </w:t>
      </w:r>
      <w:r w:rsidRPr="00A332C5">
        <w:rPr>
          <w:lang w:val="sv-SE"/>
        </w:rPr>
        <w:t>[</w:t>
      </w:r>
      <w:r>
        <w:fldChar w:fldCharType="begin"/>
      </w:r>
      <w:r w:rsidRPr="00A332C5">
        <w:rPr>
          <w:lang w:val="sv-SE"/>
        </w:rPr>
        <w:instrText xml:space="preserve"> HYPERLINK "https://www.sprakradet.no/globalassets/vi-og-vart/publikasjoner/terminologen-2.pdf" </w:instrText>
      </w:r>
      <w:r>
        <w:fldChar w:fldCharType="separate"/>
      </w:r>
      <w:r w:rsidRPr="00A332C5">
        <w:rPr>
          <w:rStyle w:val="Enlla"/>
          <w:lang w:val="sv-SE"/>
        </w:rPr>
        <w:t>https://www.sprakradet.no/globalassets/vi-og-vart/publikasjoner/terminologen-2.pdf</w:t>
      </w:r>
      <w:r>
        <w:rPr>
          <w:rStyle w:val="Enlla"/>
        </w:rPr>
        <w:fldChar w:fldCharType="end"/>
      </w:r>
      <w:r w:rsidRPr="00A332C5">
        <w:rPr>
          <w:lang w:val="sv-SE"/>
        </w:rPr>
        <w:t>, pp. 194–207]</w:t>
      </w:r>
    </w:p>
    <w:p w14:paraId="154718D7" w14:textId="77777777" w:rsidR="000F0CA8" w:rsidRDefault="000F0CA8" w:rsidP="000F0CA8"/>
    <w:p w14:paraId="3F26616F" w14:textId="77777777" w:rsidR="00D85A0F" w:rsidRDefault="00D85A0F" w:rsidP="000F0CA8"/>
    <w:p w14:paraId="045341BD" w14:textId="5A8599DA" w:rsidR="00323562" w:rsidRDefault="00323562" w:rsidP="00D85A0F">
      <w:pPr>
        <w:pStyle w:val="Ttol2"/>
      </w:pPr>
      <w:bookmarkStart w:id="114" w:name="_Toc24618812"/>
      <w:r>
        <w:t>Proceedings Summit 201</w:t>
      </w:r>
      <w:r w:rsidR="004A4291">
        <w:t>8</w:t>
      </w:r>
      <w:bookmarkEnd w:id="114"/>
    </w:p>
    <w:p w14:paraId="3608BB98" w14:textId="77777777" w:rsidR="00D03450" w:rsidRDefault="00D03450" w:rsidP="00323562">
      <w:pPr>
        <w:rPr>
          <w:lang w:eastAsia="ro-RO"/>
        </w:rPr>
      </w:pPr>
    </w:p>
    <w:p w14:paraId="1BC1C53F" w14:textId="590BEC76" w:rsidR="00D03450" w:rsidRDefault="00D03450" w:rsidP="00D03450">
      <w:r>
        <w:rPr>
          <w:color w:val="000000"/>
        </w:rPr>
        <w:t>T</w:t>
      </w:r>
      <w:r>
        <w:t xml:space="preserve">he reality is that we have only obtained a total of 13 manuscripts out of the 18 presentations that took place at the Summit even after having extending the deadline for submitting them and kindly insisting speakers who did not send theirs to do so.  </w:t>
      </w:r>
    </w:p>
    <w:p w14:paraId="3D0C0AF5" w14:textId="77777777" w:rsidR="00D03450" w:rsidRDefault="00D03450" w:rsidP="00D03450"/>
    <w:p w14:paraId="0811814D" w14:textId="7BD665B6" w:rsidR="00D03450" w:rsidRDefault="00D03450" w:rsidP="00D03450">
      <w:r>
        <w:t>It really is a pity that the manuscripts of those 5 speakers will not be available in the publication, but we will insert the corresponding abstracts and links to the presentations and the videos so that those presentations have as much presence as possible in the publication.</w:t>
      </w:r>
    </w:p>
    <w:p w14:paraId="168EB585" w14:textId="77777777" w:rsidR="00D03450" w:rsidRDefault="00D03450" w:rsidP="00D03450"/>
    <w:p w14:paraId="307FD96B" w14:textId="77777777" w:rsidR="00D03450" w:rsidRDefault="00D03450" w:rsidP="00D03450">
      <w:pPr>
        <w:rPr>
          <w:lang w:eastAsia="ro-RO"/>
        </w:rPr>
      </w:pPr>
      <w:r>
        <w:rPr>
          <w:lang w:eastAsia="ro-RO"/>
        </w:rPr>
        <w:t>Following some delay, work on the proceedings from the Summit 2018 have been finalized and will be presented at the Summit in Dublin.</w:t>
      </w:r>
    </w:p>
    <w:p w14:paraId="0BE0FF58" w14:textId="77777777" w:rsidR="00323562" w:rsidRDefault="00323562" w:rsidP="00323562">
      <w:pPr>
        <w:rPr>
          <w:lang w:eastAsia="ro-RO"/>
        </w:rPr>
      </w:pPr>
    </w:p>
    <w:p w14:paraId="3E74C17B" w14:textId="77777777" w:rsidR="00D85A0F" w:rsidRDefault="00D85A0F" w:rsidP="00323562">
      <w:pPr>
        <w:rPr>
          <w:lang w:eastAsia="ro-RO"/>
        </w:rPr>
      </w:pPr>
    </w:p>
    <w:p w14:paraId="08BBC44D" w14:textId="6326668B" w:rsidR="000F0CA8" w:rsidRDefault="0076613F" w:rsidP="00D85A0F">
      <w:pPr>
        <w:pStyle w:val="Ttol2"/>
      </w:pPr>
      <w:bookmarkStart w:id="115" w:name="_Toc24618813"/>
      <w:r>
        <w:t>Map for t</w:t>
      </w:r>
      <w:r w:rsidR="000F0CA8" w:rsidRPr="000F0CA8">
        <w:t xml:space="preserve">erminology </w:t>
      </w:r>
      <w:r w:rsidR="001F16D5">
        <w:t>in Europe</w:t>
      </w:r>
      <w:bookmarkEnd w:id="115"/>
    </w:p>
    <w:p w14:paraId="7062DE1D" w14:textId="77777777" w:rsidR="001F16D5" w:rsidRDefault="001F16D5" w:rsidP="000F0CA8"/>
    <w:p w14:paraId="427B2477" w14:textId="0A9C35D6" w:rsidR="004574DC" w:rsidRDefault="0076613F" w:rsidP="004574DC">
      <w:pPr>
        <w:rPr>
          <w:lang w:eastAsia="ro-RO"/>
        </w:rPr>
      </w:pPr>
      <w:r>
        <w:rPr>
          <w:lang w:eastAsia="ro-RO"/>
        </w:rPr>
        <w:t>I</w:t>
      </w:r>
      <w:r w:rsidR="00294A6E">
        <w:rPr>
          <w:lang w:eastAsia="ro-RO"/>
        </w:rPr>
        <w:t>n collaboration with Termcat</w:t>
      </w:r>
      <w:r>
        <w:rPr>
          <w:lang w:eastAsia="ro-RO"/>
        </w:rPr>
        <w:t>, EAFT</w:t>
      </w:r>
      <w:r w:rsidR="00801008">
        <w:rPr>
          <w:lang w:eastAsia="ro-RO"/>
        </w:rPr>
        <w:t xml:space="preserve"> </w:t>
      </w:r>
      <w:r w:rsidR="00294A6E">
        <w:rPr>
          <w:lang w:eastAsia="ro-RO"/>
        </w:rPr>
        <w:t xml:space="preserve">elaborated a map for Terminology in Europe. </w:t>
      </w:r>
      <w:r w:rsidR="004574DC">
        <w:rPr>
          <w:lang w:eastAsia="ro-RO"/>
        </w:rPr>
        <w:t xml:space="preserve">In this </w:t>
      </w:r>
      <w:hyperlink r:id="rId19" w:history="1">
        <w:r w:rsidR="004574DC">
          <w:rPr>
            <w:rStyle w:val="Enlla"/>
            <w:lang w:eastAsia="ro-RO"/>
          </w:rPr>
          <w:t>map</w:t>
        </w:r>
      </w:hyperlink>
      <w:r w:rsidR="004574DC">
        <w:rPr>
          <w:lang w:eastAsia="ro-RO"/>
        </w:rPr>
        <w:t xml:space="preserve"> you will find organizations associated with EAFT and dedicated to the creation, standardization and dissemination of terminology in Europe. They are classified as universities, official centres, national associations and networks, and international associations.</w:t>
      </w:r>
    </w:p>
    <w:p w14:paraId="16110A32" w14:textId="77777777" w:rsidR="0048571C" w:rsidRDefault="0048571C" w:rsidP="004574DC">
      <w:pPr>
        <w:rPr>
          <w:lang w:eastAsia="ro-RO"/>
        </w:rPr>
      </w:pPr>
    </w:p>
    <w:p w14:paraId="26C0E360" w14:textId="2D97A43E" w:rsidR="0048571C" w:rsidRDefault="0048571C" w:rsidP="004574DC">
      <w:pPr>
        <w:rPr>
          <w:lang w:eastAsia="ro-RO"/>
        </w:rPr>
      </w:pPr>
      <w:r>
        <w:rPr>
          <w:noProof/>
          <w:lang w:val="ca-ES" w:eastAsia="ca-ES"/>
        </w:rPr>
        <w:lastRenderedPageBreak/>
        <w:drawing>
          <wp:inline distT="0" distB="0" distL="0" distR="0" wp14:anchorId="2D849A18" wp14:editId="53184DB4">
            <wp:extent cx="5151120" cy="2731008"/>
            <wp:effectExtent l="0" t="0" r="0" b="0"/>
            <wp:docPr id="11" name="Imat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terminologia_a_europa.jpg"/>
                    <pic:cNvPicPr/>
                  </pic:nvPicPr>
                  <pic:blipFill>
                    <a:blip r:embed="rId20">
                      <a:extLst>
                        <a:ext uri="{28A0092B-C50C-407E-A947-70E740481C1C}">
                          <a14:useLocalDpi xmlns:a14="http://schemas.microsoft.com/office/drawing/2010/main" val="0"/>
                        </a:ext>
                      </a:extLst>
                    </a:blip>
                    <a:stretch>
                      <a:fillRect/>
                    </a:stretch>
                  </pic:blipFill>
                  <pic:spPr>
                    <a:xfrm>
                      <a:off x="0" y="0"/>
                      <a:ext cx="5151120" cy="2731008"/>
                    </a:xfrm>
                    <a:prstGeom prst="rect">
                      <a:avLst/>
                    </a:prstGeom>
                  </pic:spPr>
                </pic:pic>
              </a:graphicData>
            </a:graphic>
          </wp:inline>
        </w:drawing>
      </w:r>
    </w:p>
    <w:p w14:paraId="65E7C1F5" w14:textId="77777777" w:rsidR="003C5C0A" w:rsidRDefault="003C5C0A" w:rsidP="000F0CA8"/>
    <w:p w14:paraId="202F6394" w14:textId="77777777" w:rsidR="00D85A0F" w:rsidRDefault="00D85A0F" w:rsidP="000F0CA8"/>
    <w:p w14:paraId="6699C36D" w14:textId="77777777" w:rsidR="0024282E" w:rsidRPr="00E610EC" w:rsidRDefault="0024282E" w:rsidP="00D85A0F">
      <w:pPr>
        <w:pStyle w:val="Ttol2"/>
      </w:pPr>
      <w:bookmarkStart w:id="116" w:name="_Toc436387045"/>
      <w:bookmarkStart w:id="117" w:name="_Toc24618814"/>
      <w:proofErr w:type="spellStart"/>
      <w:r w:rsidRPr="00E610EC">
        <w:t>TOTh</w:t>
      </w:r>
      <w:proofErr w:type="spellEnd"/>
      <w:r w:rsidR="00C015A6" w:rsidRPr="00E610EC">
        <w:t xml:space="preserve"> co-operation</w:t>
      </w:r>
      <w:bookmarkEnd w:id="116"/>
      <w:bookmarkEnd w:id="117"/>
    </w:p>
    <w:p w14:paraId="33EB0C48" w14:textId="77777777" w:rsidR="0024282E" w:rsidRDefault="0024282E" w:rsidP="000F0CA8"/>
    <w:p w14:paraId="5B42FE45" w14:textId="6A49CBCE" w:rsidR="0024282E" w:rsidRDefault="0024282E" w:rsidP="000F0CA8">
      <w:r w:rsidRPr="00AF5CC8">
        <w:t xml:space="preserve">EAFT has supported </w:t>
      </w:r>
      <w:hyperlink r:id="rId21" w:tooltip="blocked::http://www.porphyre.org/toth/" w:history="1">
        <w:proofErr w:type="spellStart"/>
        <w:r w:rsidRPr="00AF5CC8">
          <w:t>TOTh</w:t>
        </w:r>
        <w:proofErr w:type="spellEnd"/>
      </w:hyperlink>
      <w:r w:rsidRPr="00AF5CC8">
        <w:t xml:space="preserve"> conferences (</w:t>
      </w:r>
      <w:hyperlink r:id="rId22" w:history="1">
        <w:r w:rsidRPr="00AF5CC8">
          <w:t>Terminology and Ontology: Theories and applications</w:t>
        </w:r>
      </w:hyperlink>
      <w:r w:rsidRPr="00AF5CC8">
        <w:t xml:space="preserve">) since 2010. </w:t>
      </w:r>
      <w:r w:rsidR="00D16705">
        <w:t>2</w:t>
      </w:r>
      <w:r w:rsidR="00074E05" w:rsidRPr="00AF5CC8">
        <w:t xml:space="preserve"> EAFT members are part of t</w:t>
      </w:r>
      <w:r w:rsidRPr="00AF5CC8">
        <w:t xml:space="preserve">he </w:t>
      </w:r>
      <w:hyperlink r:id="rId23" w:history="1">
        <w:r w:rsidRPr="00D16705">
          <w:rPr>
            <w:rStyle w:val="Enlla"/>
          </w:rPr>
          <w:t>steering committee</w:t>
        </w:r>
      </w:hyperlink>
      <w:r w:rsidRPr="00AF5CC8">
        <w:t xml:space="preserve">: Christophe </w:t>
      </w:r>
      <w:proofErr w:type="spellStart"/>
      <w:r w:rsidRPr="00AF5CC8">
        <w:t>Rocheand</w:t>
      </w:r>
      <w:proofErr w:type="spellEnd"/>
      <w:r w:rsidRPr="00AF5CC8">
        <w:t xml:space="preserve"> </w:t>
      </w:r>
      <w:proofErr w:type="spellStart"/>
      <w:r w:rsidRPr="00AF5CC8">
        <w:t>Rute</w:t>
      </w:r>
      <w:proofErr w:type="spellEnd"/>
      <w:r w:rsidRPr="00AF5CC8">
        <w:t xml:space="preserve"> Costa. </w:t>
      </w:r>
    </w:p>
    <w:p w14:paraId="161D602A" w14:textId="77777777" w:rsidR="00BE2A21" w:rsidRPr="00870707" w:rsidRDefault="00BE2A21" w:rsidP="00BE2A21">
      <w:pPr>
        <w:pStyle w:val="Pargrafdellista"/>
        <w:ind w:left="0"/>
        <w:rPr>
          <w:highlight w:val="yellow"/>
        </w:rPr>
      </w:pPr>
    </w:p>
    <w:p w14:paraId="2611C109" w14:textId="704C74C1" w:rsidR="00BE2A21" w:rsidRPr="001F4E18" w:rsidRDefault="00BE2A21" w:rsidP="00BE2A21">
      <w:pPr>
        <w:rPr>
          <w:rStyle w:val="Textennegreta"/>
          <w:rFonts w:ascii="Arial" w:hAnsi="Arial" w:cs="Arial"/>
          <w:color w:val="373737"/>
          <w:sz w:val="21"/>
          <w:szCs w:val="21"/>
        </w:rPr>
      </w:pPr>
      <w:r w:rsidRPr="001F4E18">
        <w:t xml:space="preserve">The </w:t>
      </w:r>
      <w:hyperlink r:id="rId24" w:history="1">
        <w:proofErr w:type="spellStart"/>
        <w:r w:rsidRPr="00031D38">
          <w:rPr>
            <w:rStyle w:val="Enlla"/>
          </w:rPr>
          <w:t>TOTh</w:t>
        </w:r>
        <w:proofErr w:type="spellEnd"/>
        <w:r w:rsidRPr="00031D38">
          <w:rPr>
            <w:rStyle w:val="Enlla"/>
          </w:rPr>
          <w:t xml:space="preserve"> Conference</w:t>
        </w:r>
      </w:hyperlink>
      <w:r w:rsidRPr="001F4E18">
        <w:t xml:space="preserve"> took place at the </w:t>
      </w:r>
      <w:proofErr w:type="spellStart"/>
      <w:r w:rsidRPr="001F4E18">
        <w:t>Savoie</w:t>
      </w:r>
      <w:proofErr w:type="spellEnd"/>
      <w:r w:rsidRPr="001F4E18">
        <w:t xml:space="preserve"> Mont-Blanc University (</w:t>
      </w:r>
      <w:proofErr w:type="spellStart"/>
      <w:r w:rsidRPr="001F4E18">
        <w:t>Ch</w:t>
      </w:r>
      <w:r w:rsidR="00031D38">
        <w:t>ambéry</w:t>
      </w:r>
      <w:proofErr w:type="spellEnd"/>
      <w:r w:rsidR="00031D38">
        <w:t>, France) on 6–7</w:t>
      </w:r>
      <w:r w:rsidR="00307001">
        <w:t xml:space="preserve"> June 2019</w:t>
      </w:r>
      <w:r w:rsidRPr="001F4E18">
        <w:t xml:space="preserve">. The </w:t>
      </w:r>
      <w:proofErr w:type="spellStart"/>
      <w:r w:rsidRPr="001F4E18">
        <w:t>TOTh</w:t>
      </w:r>
      <w:proofErr w:type="spellEnd"/>
      <w:r w:rsidRPr="001F4E18">
        <w:t xml:space="preserve"> conferences aim to assemble researchers, industrialists, practitioners and, in a more general way, everyone whose interests concern terminology, language, and knowledge engineering. </w:t>
      </w:r>
    </w:p>
    <w:p w14:paraId="122741E0" w14:textId="4AE5385A" w:rsidR="00BE2A21" w:rsidRDefault="00BE2A21" w:rsidP="00BE2A21">
      <w:pPr>
        <w:jc w:val="left"/>
      </w:pPr>
      <w:r w:rsidRPr="001F4E18">
        <w:t>Proceedings will be published in “</w:t>
      </w:r>
      <w:proofErr w:type="spellStart"/>
      <w:r w:rsidRPr="001F4E18">
        <w:t>Terminologica</w:t>
      </w:r>
      <w:proofErr w:type="spellEnd"/>
      <w:r w:rsidRPr="001F4E18">
        <w:t>”</w:t>
      </w:r>
      <w:r w:rsidR="00307001">
        <w:t>.</w:t>
      </w:r>
    </w:p>
    <w:p w14:paraId="1B865518" w14:textId="77777777" w:rsidR="005E283C" w:rsidRDefault="005E283C" w:rsidP="000F0CA8">
      <w:bookmarkStart w:id="118" w:name="_Toc436387157"/>
      <w:bookmarkStart w:id="119" w:name="_Toc436387260"/>
      <w:bookmarkStart w:id="120" w:name="_Toc436387362"/>
      <w:bookmarkStart w:id="121" w:name="_Toc436387465"/>
      <w:bookmarkStart w:id="122" w:name="_Toc436387158"/>
      <w:bookmarkStart w:id="123" w:name="_Toc436387261"/>
      <w:bookmarkStart w:id="124" w:name="_Toc436387363"/>
      <w:bookmarkStart w:id="125" w:name="_Toc436387466"/>
      <w:bookmarkStart w:id="126" w:name="_Toc436387159"/>
      <w:bookmarkStart w:id="127" w:name="_Toc436387262"/>
      <w:bookmarkStart w:id="128" w:name="_Toc436387364"/>
      <w:bookmarkStart w:id="129" w:name="_Toc436387467"/>
      <w:bookmarkStart w:id="130" w:name="_Toc436387160"/>
      <w:bookmarkStart w:id="131" w:name="_Toc436387263"/>
      <w:bookmarkStart w:id="132" w:name="_Toc436387365"/>
      <w:bookmarkStart w:id="133" w:name="_Toc436387468"/>
      <w:bookmarkStart w:id="134" w:name="_Toc436387161"/>
      <w:bookmarkStart w:id="135" w:name="_Toc436387264"/>
      <w:bookmarkStart w:id="136" w:name="_Toc436387366"/>
      <w:bookmarkStart w:id="137" w:name="_Toc436387469"/>
      <w:bookmarkStart w:id="138" w:name="_Toc436387162"/>
      <w:bookmarkStart w:id="139" w:name="_Toc436387265"/>
      <w:bookmarkStart w:id="140" w:name="_Toc436387367"/>
      <w:bookmarkStart w:id="141" w:name="_Toc436387470"/>
      <w:bookmarkStart w:id="142" w:name="_Toc436387163"/>
      <w:bookmarkStart w:id="143" w:name="_Toc436387266"/>
      <w:bookmarkStart w:id="144" w:name="_Toc436387368"/>
      <w:bookmarkStart w:id="145" w:name="_Toc436387471"/>
      <w:bookmarkStart w:id="146" w:name="_Toc436387164"/>
      <w:bookmarkStart w:id="147" w:name="_Toc436387267"/>
      <w:bookmarkStart w:id="148" w:name="_Toc436387369"/>
      <w:bookmarkStart w:id="149" w:name="_Toc436387472"/>
      <w:bookmarkStart w:id="150" w:name="_Toc436387165"/>
      <w:bookmarkStart w:id="151" w:name="_Toc436387268"/>
      <w:bookmarkStart w:id="152" w:name="_Toc436387370"/>
      <w:bookmarkStart w:id="153" w:name="_Toc436387473"/>
      <w:bookmarkStart w:id="154" w:name="_Toc436387166"/>
      <w:bookmarkStart w:id="155" w:name="_Toc436387269"/>
      <w:bookmarkStart w:id="156" w:name="_Toc436387371"/>
      <w:bookmarkStart w:id="157" w:name="_Toc436387474"/>
      <w:bookmarkStart w:id="158" w:name="_Toc436387167"/>
      <w:bookmarkStart w:id="159" w:name="_Toc436387270"/>
      <w:bookmarkStart w:id="160" w:name="_Toc436387372"/>
      <w:bookmarkStart w:id="161" w:name="_Toc436387475"/>
      <w:bookmarkStart w:id="162" w:name="_Toc436387168"/>
      <w:bookmarkStart w:id="163" w:name="_Toc436387271"/>
      <w:bookmarkStart w:id="164" w:name="_Toc436387373"/>
      <w:bookmarkStart w:id="165" w:name="_Toc436387476"/>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550BDAB7" w14:textId="77777777" w:rsidR="00D85A0F" w:rsidRDefault="00D85A0F" w:rsidP="000F0CA8"/>
    <w:p w14:paraId="0B7B4673" w14:textId="77777777" w:rsidR="005E283C" w:rsidRPr="00E610EC" w:rsidRDefault="00A94B49" w:rsidP="00D85A0F">
      <w:pPr>
        <w:pStyle w:val="Ttol2"/>
      </w:pPr>
      <w:bookmarkStart w:id="166" w:name="_Toc24618815"/>
      <w:r w:rsidRPr="00E610EC">
        <w:t>“</w:t>
      </w:r>
      <w:r w:rsidR="005E283C" w:rsidRPr="00E610EC">
        <w:t>Incorporation</w:t>
      </w:r>
      <w:r w:rsidRPr="00E610EC">
        <w:t>”</w:t>
      </w:r>
      <w:r w:rsidR="005E283C" w:rsidRPr="00E610EC">
        <w:t xml:space="preserve"> </w:t>
      </w:r>
      <w:r w:rsidR="00590A9D" w:rsidRPr="00E610EC">
        <w:t>of</w:t>
      </w:r>
      <w:r w:rsidR="005E283C" w:rsidRPr="00E610EC">
        <w:t xml:space="preserve"> IITF</w:t>
      </w:r>
      <w:bookmarkEnd w:id="166"/>
    </w:p>
    <w:p w14:paraId="134A5D42" w14:textId="77777777" w:rsidR="00590A9D" w:rsidRPr="00590A9D" w:rsidRDefault="00590A9D" w:rsidP="000F0CA8"/>
    <w:p w14:paraId="380ED5DF" w14:textId="439750A9" w:rsidR="00720563" w:rsidRDefault="002C0CF0" w:rsidP="000F0CA8">
      <w:r>
        <w:t>Since 2017 and throughout 2018</w:t>
      </w:r>
      <w:r w:rsidR="005E283C">
        <w:t xml:space="preserve">, the Board of the EAFT has been communicating with the Board of the IITF about the possibilities of “lodge” the IITF and its activities within the EAFT. The members of the IITF have decided not to continue the activities and the idea that has been discussed concerns the possibility of creating a SIG (special interest group) within the EAFT devoted to research in terminology. That way, the resources and the activities of the IITF could continue “under another roof”. The IITF Journal could then also be a channel for the publication of e.g. the summit </w:t>
      </w:r>
      <w:r w:rsidR="005E283C">
        <w:lastRenderedPageBreak/>
        <w:t>proceedings and the candidates for the ITAs. This will hopefully be settl</w:t>
      </w:r>
      <w:r w:rsidR="00D225AD">
        <w:t>ed during the final part of 2019</w:t>
      </w:r>
    </w:p>
    <w:p w14:paraId="3B23C008" w14:textId="77777777" w:rsidR="00437842" w:rsidRDefault="00437842" w:rsidP="000F0CA8"/>
    <w:p w14:paraId="42D26FED" w14:textId="77777777" w:rsidR="00D85A0F" w:rsidRDefault="00D85A0F" w:rsidP="000F0CA8"/>
    <w:p w14:paraId="2C2F97C4" w14:textId="77777777" w:rsidR="001C5301" w:rsidRPr="00D85A0F" w:rsidRDefault="00231921" w:rsidP="00D85A0F">
      <w:pPr>
        <w:pStyle w:val="Ttol2"/>
      </w:pPr>
      <w:bookmarkStart w:id="167" w:name="_Toc528761809"/>
      <w:bookmarkStart w:id="168" w:name="_Toc529526146"/>
      <w:bookmarkStart w:id="169" w:name="_Toc529526147"/>
      <w:bookmarkStart w:id="170" w:name="_Toc529526148"/>
      <w:bookmarkStart w:id="171" w:name="_Toc529526149"/>
      <w:bookmarkStart w:id="172" w:name="_Toc529526150"/>
      <w:bookmarkStart w:id="173" w:name="_Toc529526151"/>
      <w:bookmarkStart w:id="174" w:name="_Toc529526152"/>
      <w:bookmarkStart w:id="175" w:name="_Toc529526153"/>
      <w:bookmarkStart w:id="176" w:name="_Toc436003261"/>
      <w:bookmarkStart w:id="177" w:name="_Toc436384645"/>
      <w:bookmarkStart w:id="178" w:name="_Toc436386902"/>
      <w:bookmarkStart w:id="179" w:name="_Toc436387075"/>
      <w:bookmarkStart w:id="180" w:name="_Toc436387172"/>
      <w:bookmarkStart w:id="181" w:name="_Toc436387275"/>
      <w:bookmarkStart w:id="182" w:name="_Toc436387377"/>
      <w:bookmarkStart w:id="183" w:name="_Toc436387480"/>
      <w:bookmarkStart w:id="184" w:name="_Toc436003262"/>
      <w:bookmarkStart w:id="185" w:name="_Toc436384646"/>
      <w:bookmarkStart w:id="186" w:name="_Toc436386903"/>
      <w:bookmarkStart w:id="187" w:name="_Toc436387076"/>
      <w:bookmarkStart w:id="188" w:name="_Toc436387173"/>
      <w:bookmarkStart w:id="189" w:name="_Toc436387276"/>
      <w:bookmarkStart w:id="190" w:name="_Toc436387378"/>
      <w:bookmarkStart w:id="191" w:name="_Toc436387481"/>
      <w:bookmarkStart w:id="192" w:name="_Toc436387077"/>
      <w:bookmarkStart w:id="193" w:name="_Toc2461881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D85A0F">
        <w:t>EAFT w</w:t>
      </w:r>
      <w:r w:rsidR="001C5301" w:rsidRPr="00D85A0F">
        <w:t>ebsite</w:t>
      </w:r>
      <w:bookmarkEnd w:id="192"/>
      <w:bookmarkEnd w:id="193"/>
    </w:p>
    <w:p w14:paraId="38DE062E" w14:textId="77777777" w:rsidR="00CE0861" w:rsidRDefault="00CE0861" w:rsidP="000F0CA8">
      <w:pPr>
        <w:rPr>
          <w:lang w:eastAsia="pt-PT"/>
        </w:rPr>
      </w:pPr>
    </w:p>
    <w:p w14:paraId="572015EA" w14:textId="51A7B4DF" w:rsidR="004414A5" w:rsidRDefault="00231921" w:rsidP="000F0CA8">
      <w:r>
        <w:t xml:space="preserve">The </w:t>
      </w:r>
      <w:r w:rsidR="006C097D" w:rsidRPr="00ED47FE">
        <w:t xml:space="preserve">EAFT Secretariat </w:t>
      </w:r>
      <w:r w:rsidR="00205739" w:rsidRPr="00ED47FE">
        <w:t xml:space="preserve">is </w:t>
      </w:r>
      <w:r w:rsidR="007C1492" w:rsidRPr="00ED47FE">
        <w:t>commission</w:t>
      </w:r>
      <w:r w:rsidR="00205739" w:rsidRPr="00ED47FE">
        <w:t>ed</w:t>
      </w:r>
      <w:r w:rsidR="007C1492" w:rsidRPr="00ED47FE">
        <w:t xml:space="preserve"> to ensure </w:t>
      </w:r>
      <w:r w:rsidR="007C69FD" w:rsidRPr="00ED47FE">
        <w:t xml:space="preserve">that </w:t>
      </w:r>
      <w:r w:rsidR="007C1492" w:rsidRPr="00ED47FE">
        <w:t xml:space="preserve">the EAFT corporate identity will be used in a correct way by using the same visual system throughout all its interactions (events, documents, website, </w:t>
      </w:r>
      <w:proofErr w:type="gramStart"/>
      <w:r w:rsidR="007C1492" w:rsidRPr="00ED47FE">
        <w:t>merchand</w:t>
      </w:r>
      <w:r w:rsidR="00F64B1D">
        <w:t>ise</w:t>
      </w:r>
      <w:proofErr w:type="gramEnd"/>
      <w:r w:rsidR="007C1492" w:rsidRPr="00ED47FE">
        <w:t xml:space="preserve">). </w:t>
      </w:r>
      <w:r w:rsidR="007C69FD" w:rsidRPr="00ED47FE">
        <w:t xml:space="preserve">The </w:t>
      </w:r>
      <w:r w:rsidR="00CE0861" w:rsidRPr="00ED47FE">
        <w:t xml:space="preserve">EAFT </w:t>
      </w:r>
      <w:r w:rsidR="00C33014">
        <w:t>web</w:t>
      </w:r>
      <w:r w:rsidR="00CE0861" w:rsidRPr="00ED47FE">
        <w:t xml:space="preserve">site </w:t>
      </w:r>
      <w:r w:rsidR="005E283C">
        <w:t>h</w:t>
      </w:r>
      <w:r w:rsidR="00CE0861" w:rsidRPr="00ED47FE">
        <w:t>as</w:t>
      </w:r>
      <w:r w:rsidR="007C1492" w:rsidRPr="00ED47FE">
        <w:t xml:space="preserve"> </w:t>
      </w:r>
      <w:r w:rsidR="005E283C">
        <w:t xml:space="preserve">been </w:t>
      </w:r>
      <w:r w:rsidR="007C1492" w:rsidRPr="00ED47FE">
        <w:t>rev</w:t>
      </w:r>
      <w:r w:rsidR="007C69FD" w:rsidRPr="00ED47FE">
        <w:t>amped to achieve this goal,</w:t>
      </w:r>
      <w:r w:rsidR="007C1492" w:rsidRPr="00ED47FE">
        <w:t xml:space="preserve"> assuring </w:t>
      </w:r>
      <w:r w:rsidR="007C69FD" w:rsidRPr="00ED47FE">
        <w:t>that the EAFT brand is</w:t>
      </w:r>
      <w:r w:rsidR="007C1492" w:rsidRPr="00ED47FE">
        <w:t xml:space="preserve"> used in the same way through all the sections </w:t>
      </w:r>
      <w:r w:rsidR="00C33014">
        <w:t>o</w:t>
      </w:r>
      <w:r w:rsidR="007C1492" w:rsidRPr="00ED47FE">
        <w:t xml:space="preserve">n the </w:t>
      </w:r>
      <w:hyperlink r:id="rId25" w:history="1">
        <w:r w:rsidR="007C1492" w:rsidRPr="00ED47FE">
          <w:t>web</w:t>
        </w:r>
      </w:hyperlink>
      <w:r w:rsidR="00C33014">
        <w:t>site</w:t>
      </w:r>
      <w:r w:rsidR="007C1492" w:rsidRPr="00ED47FE">
        <w:t>.</w:t>
      </w:r>
      <w:r w:rsidR="00E53072">
        <w:t xml:space="preserve"> </w:t>
      </w:r>
    </w:p>
    <w:p w14:paraId="733754A6" w14:textId="77777777" w:rsidR="00E53072" w:rsidRDefault="00E53072" w:rsidP="000F0CA8"/>
    <w:p w14:paraId="04F59285" w14:textId="517C0B91" w:rsidR="004414A5" w:rsidRDefault="004414A5" w:rsidP="000F0CA8">
      <w:r>
        <w:rPr>
          <w:noProof/>
          <w:lang w:val="ca-ES" w:eastAsia="ca-ES"/>
        </w:rPr>
        <w:drawing>
          <wp:inline distT="0" distB="0" distL="0" distR="0" wp14:anchorId="1ED48B6D" wp14:editId="1A98CE84">
            <wp:extent cx="5062118" cy="3891381"/>
            <wp:effectExtent l="0" t="0" r="5715" b="0"/>
            <wp:docPr id="8"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67786" cy="3895739"/>
                    </a:xfrm>
                    <a:prstGeom prst="rect">
                      <a:avLst/>
                    </a:prstGeom>
                  </pic:spPr>
                </pic:pic>
              </a:graphicData>
            </a:graphic>
          </wp:inline>
        </w:drawing>
      </w:r>
    </w:p>
    <w:p w14:paraId="6B50E2BC" w14:textId="77777777" w:rsidR="003110AA" w:rsidRDefault="003110AA" w:rsidP="000F0CA8"/>
    <w:p w14:paraId="2EEFD26C" w14:textId="77777777" w:rsidR="004414A5" w:rsidRDefault="004414A5" w:rsidP="000F0CA8"/>
    <w:p w14:paraId="32431D5E" w14:textId="2C75FC03" w:rsidR="007C1492" w:rsidRPr="00160B32" w:rsidRDefault="005E283C" w:rsidP="000F0CA8">
      <w:r>
        <w:t xml:space="preserve">The work with the following </w:t>
      </w:r>
      <w:r w:rsidR="007C1492" w:rsidRPr="00160B32">
        <w:t>new channels of co</w:t>
      </w:r>
      <w:r>
        <w:t>-</w:t>
      </w:r>
      <w:r w:rsidR="007C1492" w:rsidRPr="00160B32">
        <w:t>operation</w:t>
      </w:r>
      <w:r>
        <w:t xml:space="preserve"> has continued</w:t>
      </w:r>
      <w:r w:rsidR="007C1492" w:rsidRPr="00160B32">
        <w:t>:</w:t>
      </w:r>
    </w:p>
    <w:p w14:paraId="53CA7AA3" w14:textId="77777777" w:rsidR="007C1492" w:rsidRPr="00162358" w:rsidRDefault="007C1492" w:rsidP="000F0CA8">
      <w:pPr>
        <w:rPr>
          <w:lang w:eastAsia="pt-PT"/>
        </w:rPr>
      </w:pPr>
    </w:p>
    <w:p w14:paraId="19CF90BD" w14:textId="756C9BA5" w:rsidR="007C1492" w:rsidRPr="00160B32" w:rsidRDefault="00195D26" w:rsidP="000F0CA8">
      <w:pPr>
        <w:pStyle w:val="Pargrafdellista"/>
        <w:numPr>
          <w:ilvl w:val="0"/>
          <w:numId w:val="8"/>
        </w:numPr>
      </w:pPr>
      <w:r w:rsidRPr="00160B32">
        <w:t>Twitter</w:t>
      </w:r>
      <w:r w:rsidR="005E283C">
        <w:t xml:space="preserve"> (</w:t>
      </w:r>
      <w:r w:rsidRPr="00160B32">
        <w:t xml:space="preserve">which </w:t>
      </w:r>
      <w:r w:rsidR="00C33014">
        <w:t>c</w:t>
      </w:r>
      <w:r w:rsidRPr="00160B32">
        <w:t>ould lead to an increase in website visitors</w:t>
      </w:r>
      <w:r w:rsidR="005E283C">
        <w:t>)</w:t>
      </w:r>
    </w:p>
    <w:p w14:paraId="4AF06E1D" w14:textId="17DB1966" w:rsidR="007C1492" w:rsidRPr="00160B32" w:rsidRDefault="005E283C" w:rsidP="000F0CA8">
      <w:pPr>
        <w:pStyle w:val="Pargrafdellista"/>
        <w:numPr>
          <w:ilvl w:val="0"/>
          <w:numId w:val="8"/>
        </w:numPr>
      </w:pPr>
      <w:r>
        <w:t>A</w:t>
      </w:r>
      <w:r w:rsidR="007C1492" w:rsidRPr="00160B32">
        <w:t xml:space="preserve"> permanent frame for banners </w:t>
      </w:r>
      <w:r w:rsidR="00C33014">
        <w:t>o</w:t>
      </w:r>
      <w:r w:rsidR="007C1492" w:rsidRPr="00160B32">
        <w:t xml:space="preserve">n our website in order to offer mutual linking pages among collaborating partners. </w:t>
      </w:r>
    </w:p>
    <w:p w14:paraId="5267832B" w14:textId="77777777" w:rsidR="007C1492" w:rsidRPr="00160B32" w:rsidRDefault="007C1492" w:rsidP="000F0CA8"/>
    <w:p w14:paraId="681FEC59" w14:textId="25AC3AC5" w:rsidR="00064C7B" w:rsidRPr="00160B32" w:rsidRDefault="002A1680" w:rsidP="000F0CA8">
      <w:r>
        <w:lastRenderedPageBreak/>
        <w:t>I</w:t>
      </w:r>
      <w:r w:rsidR="00064C7B" w:rsidRPr="00160B32">
        <w:t>n</w:t>
      </w:r>
      <w:r w:rsidR="006A3DAD">
        <w:t xml:space="preserve"> 2018</w:t>
      </w:r>
      <w:r w:rsidR="00A92784" w:rsidRPr="00160B32">
        <w:t xml:space="preserve"> and</w:t>
      </w:r>
      <w:r w:rsidR="006A3DAD">
        <w:t xml:space="preserve"> 2019</w:t>
      </w:r>
      <w:r w:rsidR="00231921">
        <w:t>,</w:t>
      </w:r>
      <w:r w:rsidR="007C1492" w:rsidRPr="00160B32">
        <w:t xml:space="preserve"> the</w:t>
      </w:r>
      <w:r w:rsidR="00C33014">
        <w:t xml:space="preserve"> website w</w:t>
      </w:r>
      <w:r w:rsidR="007C1492" w:rsidRPr="00160B32">
        <w:t>as updated by the Secretariat with the assistance of all the members. The languages represented on the</w:t>
      </w:r>
      <w:r w:rsidR="00C33014">
        <w:t xml:space="preserve"> website </w:t>
      </w:r>
      <w:r w:rsidR="007C1492" w:rsidRPr="00160B32">
        <w:t xml:space="preserve">at present, wholly or in part, are: </w:t>
      </w:r>
      <w:r w:rsidR="00413B61" w:rsidRPr="00160B32">
        <w:t xml:space="preserve">Catalan, </w:t>
      </w:r>
      <w:r w:rsidR="007C1492" w:rsidRPr="00160B32">
        <w:t>Dutch, English, French, Greek</w:t>
      </w:r>
      <w:r w:rsidR="00091053">
        <w:t>, Italian, Slovene, Spanish</w:t>
      </w:r>
      <w:r w:rsidR="0033240A">
        <w:t>, and</w:t>
      </w:r>
      <w:r w:rsidR="00091053">
        <w:t xml:space="preserve"> </w:t>
      </w:r>
      <w:r w:rsidR="007C1492" w:rsidRPr="00160B32">
        <w:t xml:space="preserve">Swedish. The website </w:t>
      </w:r>
      <w:r w:rsidR="00B76649" w:rsidRPr="00160B32">
        <w:t>maintenance</w:t>
      </w:r>
      <w:r w:rsidR="007C1492" w:rsidRPr="00160B32">
        <w:t xml:space="preserve"> tasks have included: </w:t>
      </w:r>
    </w:p>
    <w:p w14:paraId="2BBB0978" w14:textId="77777777" w:rsidR="00064C7B" w:rsidRPr="00160B32" w:rsidRDefault="00064C7B" w:rsidP="000F0CA8">
      <w:pPr>
        <w:rPr>
          <w:lang w:eastAsia="pt-PT"/>
        </w:rPr>
      </w:pPr>
    </w:p>
    <w:p w14:paraId="41671317" w14:textId="77777777" w:rsidR="00064C7B" w:rsidRPr="00160B32" w:rsidRDefault="007C1492" w:rsidP="000F0CA8">
      <w:pPr>
        <w:pStyle w:val="Pargrafdellista"/>
        <w:numPr>
          <w:ilvl w:val="0"/>
          <w:numId w:val="7"/>
        </w:numPr>
      </w:pPr>
      <w:r w:rsidRPr="00160B32">
        <w:t>announcing upcoming events and reporting past</w:t>
      </w:r>
      <w:r w:rsidR="00064C7B" w:rsidRPr="00160B32">
        <w:t xml:space="preserve"> ones</w:t>
      </w:r>
    </w:p>
    <w:p w14:paraId="2A5432AC" w14:textId="77777777" w:rsidR="00064C7B" w:rsidRPr="00160B32" w:rsidRDefault="007C1492" w:rsidP="000F0CA8">
      <w:pPr>
        <w:pStyle w:val="Pargrafdellista"/>
        <w:numPr>
          <w:ilvl w:val="0"/>
          <w:numId w:val="7"/>
        </w:numPr>
      </w:pPr>
      <w:r w:rsidRPr="00160B32">
        <w:t>updating out-of-date information</w:t>
      </w:r>
    </w:p>
    <w:p w14:paraId="7B28B7BD" w14:textId="77777777" w:rsidR="00064C7B" w:rsidRPr="00160B32" w:rsidRDefault="007C1492" w:rsidP="000F0CA8">
      <w:pPr>
        <w:pStyle w:val="Pargrafdellista"/>
        <w:numPr>
          <w:ilvl w:val="0"/>
          <w:numId w:val="7"/>
        </w:numPr>
      </w:pPr>
      <w:r w:rsidRPr="00160B32">
        <w:t>analysing new functionalities</w:t>
      </w:r>
      <w:r w:rsidR="00064C7B" w:rsidRPr="00160B32">
        <w:t xml:space="preserve"> for the platform</w:t>
      </w:r>
    </w:p>
    <w:p w14:paraId="641DC3E5" w14:textId="77777777" w:rsidR="00064C7B" w:rsidRPr="00160B32" w:rsidRDefault="007C1492" w:rsidP="000F0CA8">
      <w:pPr>
        <w:pStyle w:val="Pargrafdellista"/>
        <w:numPr>
          <w:ilvl w:val="0"/>
          <w:numId w:val="7"/>
        </w:numPr>
      </w:pPr>
      <w:r w:rsidRPr="00160B32">
        <w:t>launching calls for events</w:t>
      </w:r>
    </w:p>
    <w:p w14:paraId="64F11A4E" w14:textId="77777777" w:rsidR="00064C7B" w:rsidRPr="00160B32" w:rsidRDefault="007C1492" w:rsidP="000F0CA8">
      <w:pPr>
        <w:pStyle w:val="Pargrafdellista"/>
        <w:numPr>
          <w:ilvl w:val="0"/>
          <w:numId w:val="7"/>
        </w:numPr>
      </w:pPr>
      <w:r w:rsidRPr="00160B32">
        <w:t>coordinating the translation of th</w:t>
      </w:r>
      <w:r w:rsidR="00413B61" w:rsidRPr="00160B32">
        <w:t>e corporate contents to additional</w:t>
      </w:r>
      <w:r w:rsidRPr="00160B32">
        <w:t xml:space="preserve"> languages</w:t>
      </w:r>
    </w:p>
    <w:p w14:paraId="108B14AE" w14:textId="77777777" w:rsidR="007C1492" w:rsidRPr="00160B32" w:rsidRDefault="007C1492" w:rsidP="000F0CA8">
      <w:pPr>
        <w:pStyle w:val="Pargrafdellista"/>
        <w:numPr>
          <w:ilvl w:val="0"/>
          <w:numId w:val="7"/>
        </w:numPr>
      </w:pPr>
      <w:r w:rsidRPr="00160B32">
        <w:t>tak</w:t>
      </w:r>
      <w:r w:rsidR="00413B61" w:rsidRPr="00160B32">
        <w:t>ing care of the domain renewal</w:t>
      </w:r>
    </w:p>
    <w:p w14:paraId="42A511BB" w14:textId="77777777" w:rsidR="007C1492" w:rsidRPr="00160B32" w:rsidRDefault="007C1492" w:rsidP="000F0CA8"/>
    <w:p w14:paraId="51A60774" w14:textId="4A613255" w:rsidR="007C1492" w:rsidRDefault="00DA21DE" w:rsidP="000F0CA8">
      <w:r w:rsidRPr="00C67ED3">
        <w:t>Please f</w:t>
      </w:r>
      <w:r w:rsidR="003E4795" w:rsidRPr="00C67ED3">
        <w:t>ind</w:t>
      </w:r>
      <w:r w:rsidR="00DD1F08" w:rsidRPr="00C67ED3">
        <w:t xml:space="preserve"> the</w:t>
      </w:r>
      <w:r w:rsidRPr="00C67ED3">
        <w:t xml:space="preserve"> sta</w:t>
      </w:r>
      <w:r w:rsidR="00413B61" w:rsidRPr="00C67ED3">
        <w:t>tistics summary for</w:t>
      </w:r>
      <w:r w:rsidR="007C1492" w:rsidRPr="00C67ED3">
        <w:t xml:space="preserve"> the EAFT</w:t>
      </w:r>
      <w:r w:rsidR="00C33014" w:rsidRPr="00C67ED3">
        <w:t xml:space="preserve"> website </w:t>
      </w:r>
      <w:r w:rsidR="007C1492" w:rsidRPr="00C67ED3">
        <w:t xml:space="preserve">that shows some interesting data which confirm a positive </w:t>
      </w:r>
      <w:r w:rsidR="00B76649" w:rsidRPr="00C67ED3">
        <w:t>tendency</w:t>
      </w:r>
      <w:r w:rsidRPr="00C67ED3">
        <w:t xml:space="preserve"> regarding</w:t>
      </w:r>
      <w:r w:rsidR="007C1492" w:rsidRPr="00C67ED3">
        <w:t xml:space="preserve"> the number of visits to our site</w:t>
      </w:r>
      <w:r w:rsidR="007924B3" w:rsidRPr="00C67ED3">
        <w:t>.</w:t>
      </w:r>
    </w:p>
    <w:p w14:paraId="307FA3CD" w14:textId="77777777" w:rsidR="00466DD0" w:rsidRDefault="00466DD0" w:rsidP="000F0CA8"/>
    <w:p w14:paraId="7F2EA10F" w14:textId="6262E024" w:rsidR="0076415E" w:rsidRDefault="0076415E" w:rsidP="0076415E">
      <w:pPr>
        <w:rPr>
          <w:lang w:eastAsia="pt-PT"/>
        </w:rPr>
      </w:pPr>
      <w:r>
        <w:rPr>
          <w:lang w:eastAsia="pt-PT"/>
        </w:rPr>
        <w:t>2018</w:t>
      </w:r>
    </w:p>
    <w:p w14:paraId="3AE5AC2B" w14:textId="7687D999" w:rsidR="0076415E" w:rsidRDefault="0076415E" w:rsidP="0076415E">
      <w:pPr>
        <w:rPr>
          <w:lang w:eastAsia="pt-PT"/>
        </w:rPr>
      </w:pPr>
      <w:r>
        <w:rPr>
          <w:lang w:eastAsia="pt-PT"/>
        </w:rPr>
        <w:t>Number of visits: 412,886</w:t>
      </w:r>
    </w:p>
    <w:p w14:paraId="523966EE" w14:textId="77777777" w:rsidR="0076415E" w:rsidRDefault="0076415E" w:rsidP="000F0CA8"/>
    <w:p w14:paraId="330AD482" w14:textId="2AD71CA4" w:rsidR="009725F4" w:rsidRPr="00160B32" w:rsidRDefault="009725F4" w:rsidP="000F0CA8">
      <w:r>
        <w:rPr>
          <w:noProof/>
          <w:lang w:val="ca-ES" w:eastAsia="ca-ES"/>
        </w:rPr>
        <w:drawing>
          <wp:inline distT="0" distB="0" distL="0" distR="0" wp14:anchorId="1972862A" wp14:editId="582F661B">
            <wp:extent cx="5580380" cy="4289783"/>
            <wp:effectExtent l="0" t="0" r="1270" b="0"/>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80380" cy="4289783"/>
                    </a:xfrm>
                    <a:prstGeom prst="rect">
                      <a:avLst/>
                    </a:prstGeom>
                  </pic:spPr>
                </pic:pic>
              </a:graphicData>
            </a:graphic>
          </wp:inline>
        </w:drawing>
      </w:r>
    </w:p>
    <w:p w14:paraId="6978C2C8" w14:textId="35D867CC" w:rsidR="003E4795" w:rsidRDefault="00466DD0" w:rsidP="000F0CA8">
      <w:pPr>
        <w:rPr>
          <w:lang w:eastAsia="pt-PT"/>
        </w:rPr>
      </w:pPr>
      <w:r>
        <w:rPr>
          <w:lang w:eastAsia="pt-PT"/>
        </w:rPr>
        <w:lastRenderedPageBreak/>
        <w:t>2017</w:t>
      </w:r>
    </w:p>
    <w:p w14:paraId="5463E8E6" w14:textId="04176A1C" w:rsidR="00466DD0" w:rsidRDefault="00466DD0" w:rsidP="000F0CA8">
      <w:pPr>
        <w:rPr>
          <w:lang w:eastAsia="pt-PT"/>
        </w:rPr>
      </w:pPr>
      <w:r>
        <w:rPr>
          <w:lang w:eastAsia="pt-PT"/>
        </w:rPr>
        <w:t>Number of visits: 408,369</w:t>
      </w:r>
    </w:p>
    <w:p w14:paraId="506F92E4" w14:textId="77777777" w:rsidR="00466DD0" w:rsidRDefault="00466DD0" w:rsidP="000F0CA8">
      <w:pPr>
        <w:rPr>
          <w:lang w:eastAsia="pt-PT"/>
        </w:rPr>
      </w:pPr>
    </w:p>
    <w:p w14:paraId="58D56419" w14:textId="57E7A4F6" w:rsidR="00441BC2" w:rsidRPr="00466DD0" w:rsidRDefault="006B5BC9" w:rsidP="000F0CA8">
      <w:r w:rsidRPr="00466DD0">
        <w:t>2016</w:t>
      </w:r>
    </w:p>
    <w:p w14:paraId="3AEBB2F1" w14:textId="77777777" w:rsidR="00212BBF" w:rsidRDefault="006B5BC9" w:rsidP="000F0CA8">
      <w:r w:rsidRPr="00466DD0">
        <w:t>Number of visits:</w:t>
      </w:r>
      <w:r w:rsidR="00AF5EF6" w:rsidRPr="00466DD0">
        <w:t xml:space="preserve"> 165,609</w:t>
      </w:r>
    </w:p>
    <w:p w14:paraId="52A99AC7" w14:textId="77777777" w:rsidR="00212BBF" w:rsidRDefault="00212BBF" w:rsidP="000F0CA8"/>
    <w:p w14:paraId="0D6DED13" w14:textId="77777777" w:rsidR="00112160" w:rsidRDefault="00112160" w:rsidP="000F0CA8">
      <w:r>
        <w:t>2015</w:t>
      </w:r>
    </w:p>
    <w:p w14:paraId="4D2CAB26" w14:textId="77777777" w:rsidR="00112160" w:rsidRDefault="00112160" w:rsidP="000F0CA8">
      <w:r w:rsidRPr="00112160">
        <w:t xml:space="preserve">Number of visits: </w:t>
      </w:r>
      <w:r w:rsidR="00C67ED3" w:rsidRPr="00C67ED3">
        <w:t>72</w:t>
      </w:r>
      <w:r w:rsidR="002A1680">
        <w:t>,</w:t>
      </w:r>
      <w:r w:rsidR="00C67ED3" w:rsidRPr="00C67ED3">
        <w:t>424</w:t>
      </w:r>
    </w:p>
    <w:p w14:paraId="6527566A" w14:textId="77777777" w:rsidR="00AF5EF6" w:rsidRPr="00112160" w:rsidRDefault="00AF5EF6" w:rsidP="000F0CA8"/>
    <w:p w14:paraId="45AEA1F4" w14:textId="643013D2" w:rsidR="00F86E1B" w:rsidRPr="00160B32" w:rsidRDefault="00F86E1B" w:rsidP="000F0CA8">
      <w:r w:rsidRPr="00160B32">
        <w:t>2014</w:t>
      </w:r>
    </w:p>
    <w:p w14:paraId="5787DC9D" w14:textId="77777777" w:rsidR="00F86E1B" w:rsidRPr="00160B32" w:rsidRDefault="00BC227E" w:rsidP="000F0CA8">
      <w:r>
        <w:t xml:space="preserve">Number of visits: </w:t>
      </w:r>
      <w:r w:rsidR="00C67ED3">
        <w:t>61,469</w:t>
      </w:r>
    </w:p>
    <w:p w14:paraId="0B52214E" w14:textId="77777777" w:rsidR="00811A5C" w:rsidRPr="00160B32" w:rsidRDefault="00811A5C" w:rsidP="000F0CA8">
      <w:pPr>
        <w:rPr>
          <w:noProof/>
          <w:lang w:eastAsia="ca-ES"/>
        </w:rPr>
      </w:pPr>
    </w:p>
    <w:p w14:paraId="68D46B99" w14:textId="20F5689D" w:rsidR="00F86E1B" w:rsidRPr="00162358" w:rsidRDefault="00F86E1B" w:rsidP="000F0CA8">
      <w:r w:rsidRPr="00162358">
        <w:t>The number of vi</w:t>
      </w:r>
      <w:r w:rsidR="00D225AD">
        <w:t>sits has increased slightly</w:t>
      </w:r>
      <w:r w:rsidRPr="00162358">
        <w:t xml:space="preserve"> comparing wi</w:t>
      </w:r>
      <w:r w:rsidR="00342322">
        <w:t>th the visits registered in the previous year</w:t>
      </w:r>
      <w:r w:rsidRPr="00162358">
        <w:t xml:space="preserve">. And, probably, the significant increase of the number of visits is due to news through Twitter which </w:t>
      </w:r>
      <w:proofErr w:type="gramStart"/>
      <w:r w:rsidRPr="00162358">
        <w:t>are</w:t>
      </w:r>
      <w:proofErr w:type="gramEnd"/>
      <w:r w:rsidRPr="00162358">
        <w:t xml:space="preserve"> linked to the site.</w:t>
      </w:r>
    </w:p>
    <w:p w14:paraId="3830CA9D" w14:textId="77777777" w:rsidR="00F86E1B" w:rsidRPr="00162358" w:rsidRDefault="00F86E1B" w:rsidP="000F0CA8"/>
    <w:p w14:paraId="42D9B071" w14:textId="77777777" w:rsidR="00F86E1B" w:rsidRDefault="00F86E1B" w:rsidP="000F0CA8">
      <w:r w:rsidRPr="00162358">
        <w:t>The most popular pages are the ones related to the news and EAFT</w:t>
      </w:r>
      <w:r w:rsidR="00C33014" w:rsidRPr="00162358">
        <w:t xml:space="preserve"> a</w:t>
      </w:r>
      <w:r w:rsidRPr="00162358">
        <w:t>ctivities, such as the</w:t>
      </w:r>
      <w:r w:rsidR="00342322">
        <w:t xml:space="preserve"> Terminology Summit</w:t>
      </w:r>
      <w:r w:rsidRPr="00162358">
        <w:t xml:space="preserve">, and the </w:t>
      </w:r>
      <w:r w:rsidR="00C33014" w:rsidRPr="00162358">
        <w:t>N</w:t>
      </w:r>
      <w:r w:rsidRPr="00162358">
        <w:t xml:space="preserve">ewsletter. The most downloaded contents </w:t>
      </w:r>
      <w:r w:rsidR="00C33014" w:rsidRPr="00162358">
        <w:t xml:space="preserve">include </w:t>
      </w:r>
      <w:r w:rsidRPr="00162358">
        <w:t>the newsletter and the contributions presented at the Summit. Therefore, these are the points we should continue highlighting during next year. According to the statistics, it has been prove</w:t>
      </w:r>
      <w:r w:rsidR="00C33014" w:rsidRPr="00162358">
        <w:t>n</w:t>
      </w:r>
      <w:r w:rsidRPr="00162358">
        <w:t xml:space="preserve"> that the largest number of visits coincides with the </w:t>
      </w:r>
      <w:r w:rsidR="00C33014" w:rsidRPr="00162358">
        <w:t xml:space="preserve">launch of the </w:t>
      </w:r>
      <w:r w:rsidRPr="00162358">
        <w:t>Newsletter every month.</w:t>
      </w:r>
    </w:p>
    <w:p w14:paraId="3452BCDD" w14:textId="77777777" w:rsidR="00C33014" w:rsidRPr="00162358" w:rsidRDefault="00C33014" w:rsidP="000F0CA8"/>
    <w:p w14:paraId="37F7F818" w14:textId="765BF261" w:rsidR="00F86E1B" w:rsidRPr="00E55280" w:rsidRDefault="00F86E1B" w:rsidP="000F0CA8">
      <w:pPr>
        <w:rPr>
          <w:b/>
          <w:lang w:val="en-US" w:eastAsia="ca-ES"/>
        </w:rPr>
      </w:pPr>
      <w:r w:rsidRPr="00E55280">
        <w:rPr>
          <w:b/>
          <w:lang w:val="en-US" w:eastAsia="ca-ES"/>
        </w:rPr>
        <w:t>Geo map overlay</w:t>
      </w:r>
    </w:p>
    <w:p w14:paraId="6E0D9365" w14:textId="59734E50" w:rsidR="00F86E1B" w:rsidRPr="00ED47FE" w:rsidRDefault="00C33014" w:rsidP="000F0CA8">
      <w:r>
        <w:t>T</w:t>
      </w:r>
      <w:r w:rsidR="00F86E1B" w:rsidRPr="00ED47FE">
        <w:t>he volume of visitors coming from various locations around the world</w:t>
      </w:r>
      <w:r>
        <w:t xml:space="preserve"> </w:t>
      </w:r>
      <w:r w:rsidRPr="00ED47FE">
        <w:t>is shown</w:t>
      </w:r>
      <w:r>
        <w:t xml:space="preserve"> below</w:t>
      </w:r>
      <w:r w:rsidR="00F86E1B" w:rsidRPr="00ED47FE">
        <w:t xml:space="preserve">. The largest points indicate locations driving the most visitors to our site. Although the largest number of visits are from Europe, it should also be noted appreciated that </w:t>
      </w:r>
      <w:r w:rsidR="00342322">
        <w:t xml:space="preserve">large number of </w:t>
      </w:r>
      <w:r w:rsidR="00F86E1B" w:rsidRPr="00ED47FE">
        <w:t>visitors come from China, the US and even South America.</w:t>
      </w:r>
    </w:p>
    <w:p w14:paraId="19DC6A20" w14:textId="77777777" w:rsidR="00EC27BE" w:rsidRPr="00160B32" w:rsidRDefault="00EC27BE" w:rsidP="000F0CA8">
      <w:pPr>
        <w:rPr>
          <w:lang w:val="en-US" w:eastAsia="ca-ES"/>
        </w:rPr>
      </w:pPr>
    </w:p>
    <w:p w14:paraId="7738E16A" w14:textId="77777777" w:rsidR="00D85A0F" w:rsidRDefault="00D85A0F">
      <w:pPr>
        <w:overflowPunct/>
        <w:autoSpaceDE/>
        <w:autoSpaceDN/>
        <w:adjustRightInd/>
        <w:spacing w:line="240" w:lineRule="auto"/>
        <w:jc w:val="left"/>
        <w:textAlignment w:val="auto"/>
        <w:rPr>
          <w:rFonts w:cs="Calibri"/>
          <w:b/>
          <w:noProof/>
          <w:color w:val="0D0D0D"/>
          <w:kern w:val="28"/>
          <w:lang w:eastAsia="ca-ES"/>
        </w:rPr>
      </w:pPr>
      <w:bookmarkStart w:id="194" w:name="_Toc466312362"/>
      <w:bookmarkStart w:id="195" w:name="_Toc466312434"/>
      <w:bookmarkStart w:id="196" w:name="_Toc24618817"/>
      <w:bookmarkStart w:id="197" w:name="_GoBack"/>
      <w:bookmarkEnd w:id="194"/>
      <w:bookmarkEnd w:id="195"/>
      <w:bookmarkEnd w:id="197"/>
      <w:r>
        <w:br w:type="page"/>
      </w:r>
    </w:p>
    <w:p w14:paraId="004FEB1F" w14:textId="6E22BDD4" w:rsidR="007203AE" w:rsidRDefault="00D85A0F" w:rsidP="00D85A0F">
      <w:pPr>
        <w:pStyle w:val="Ttol3"/>
      </w:pPr>
      <w:r>
        <w:rPr>
          <w:lang w:val="ca-ES"/>
        </w:rPr>
        <w:lastRenderedPageBreak/>
        <w:drawing>
          <wp:anchor distT="0" distB="144145" distL="180340" distR="180340" simplePos="0" relativeHeight="251689472" behindDoc="1" locked="0" layoutInCell="1" allowOverlap="0" wp14:anchorId="7D78F05B" wp14:editId="63460EC1">
            <wp:simplePos x="0" y="0"/>
            <wp:positionH relativeFrom="column">
              <wp:posOffset>4547870</wp:posOffset>
            </wp:positionH>
            <wp:positionV relativeFrom="paragraph">
              <wp:posOffset>-24130</wp:posOffset>
            </wp:positionV>
            <wp:extent cx="1353185" cy="8463280"/>
            <wp:effectExtent l="19050" t="19050" r="18415" b="13970"/>
            <wp:wrapThrough wrapText="bothSides">
              <wp:wrapPolygon edited="0">
                <wp:start x="-304" y="-49"/>
                <wp:lineTo x="-304" y="21587"/>
                <wp:lineTo x="21590" y="21587"/>
                <wp:lineTo x="21590" y="-49"/>
                <wp:lineTo x="-304" y="-49"/>
              </wp:wrapPolygon>
            </wp:wrapThrough>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FT Newsletter-201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53185" cy="846328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7203AE" w:rsidRPr="00160B32">
        <w:t>Newsletter</w:t>
      </w:r>
      <w:bookmarkEnd w:id="196"/>
    </w:p>
    <w:p w14:paraId="26BCC989" w14:textId="5E25E082" w:rsidR="00801008" w:rsidRPr="00801008" w:rsidRDefault="00801008" w:rsidP="00801008">
      <w:pPr>
        <w:rPr>
          <w:lang w:eastAsia="ca-ES"/>
        </w:rPr>
      </w:pPr>
    </w:p>
    <w:p w14:paraId="15AB1785" w14:textId="52D8FB5B" w:rsidR="001C7FA4" w:rsidRDefault="003E64F9" w:rsidP="000F0CA8">
      <w:r w:rsidRPr="00162358">
        <w:t>The EAFT newsletter is</w:t>
      </w:r>
      <w:r w:rsidR="00FF0A72" w:rsidRPr="00162358">
        <w:t xml:space="preserve"> launched</w:t>
      </w:r>
      <w:r w:rsidR="00413B61" w:rsidRPr="00162358">
        <w:t xml:space="preserve"> every month </w:t>
      </w:r>
      <w:r w:rsidR="00C33014">
        <w:t>–</w:t>
      </w:r>
      <w:r w:rsidR="00413B61" w:rsidRPr="00162358">
        <w:t xml:space="preserve"> except August, which is covered by the July issue </w:t>
      </w:r>
      <w:r w:rsidR="00C33014">
        <w:t>–</w:t>
      </w:r>
      <w:r w:rsidR="00FF0A72" w:rsidRPr="00162358">
        <w:t xml:space="preserve"> in order to </w:t>
      </w:r>
      <w:r w:rsidR="00AD1F04" w:rsidRPr="00162358">
        <w:t xml:space="preserve">maintain </w:t>
      </w:r>
      <w:r w:rsidR="00FF0A72" w:rsidRPr="00162358">
        <w:t>a</w:t>
      </w:r>
      <w:r w:rsidR="00AD1F04" w:rsidRPr="00162358">
        <w:t>n</w:t>
      </w:r>
      <w:r w:rsidR="00FF0A72" w:rsidRPr="00162358">
        <w:t xml:space="preserve"> active and regular means of communication among all members</w:t>
      </w:r>
      <w:r w:rsidR="001C5301" w:rsidRPr="00162358">
        <w:t xml:space="preserve">. </w:t>
      </w:r>
    </w:p>
    <w:p w14:paraId="5FB20E15" w14:textId="77777777" w:rsidR="008E33B6" w:rsidRDefault="008E33B6" w:rsidP="000F0CA8"/>
    <w:p w14:paraId="4CD31393" w14:textId="569A416B" w:rsidR="00FF0A72" w:rsidRDefault="000E6843" w:rsidP="000F0CA8">
      <w:r w:rsidRPr="00162358">
        <w:t>The Newsletter is divided into</w:t>
      </w:r>
      <w:r w:rsidR="004774F0" w:rsidRPr="00162358">
        <w:t xml:space="preserve"> four </w:t>
      </w:r>
      <w:r w:rsidR="00FF0A72" w:rsidRPr="00162358">
        <w:t>sections:</w:t>
      </w:r>
    </w:p>
    <w:p w14:paraId="4D5F8800" w14:textId="77777777" w:rsidR="0033240A" w:rsidRPr="00162358" w:rsidRDefault="0033240A" w:rsidP="000F0CA8"/>
    <w:p w14:paraId="7A80C651" w14:textId="77777777" w:rsidR="00FF0A72" w:rsidRPr="00162358" w:rsidRDefault="00FF0A72" w:rsidP="00E55280">
      <w:pPr>
        <w:pStyle w:val="Pargrafdellista"/>
        <w:numPr>
          <w:ilvl w:val="0"/>
          <w:numId w:val="24"/>
        </w:numPr>
      </w:pPr>
      <w:r w:rsidRPr="00162358">
        <w:t>News: a section aiming to inform about new projects or initiatives organized by the Association’s members.</w:t>
      </w:r>
    </w:p>
    <w:p w14:paraId="2AC1F3A7" w14:textId="77777777" w:rsidR="00FF0A72" w:rsidRPr="00162358" w:rsidRDefault="00FF0A72" w:rsidP="00E55280">
      <w:pPr>
        <w:pStyle w:val="Pargrafdellista"/>
        <w:numPr>
          <w:ilvl w:val="0"/>
          <w:numId w:val="25"/>
        </w:numPr>
      </w:pPr>
      <w:r w:rsidRPr="00162358">
        <w:t>Agenda: this section is devoted to the international te</w:t>
      </w:r>
      <w:r w:rsidR="004F0E0D" w:rsidRPr="00162358">
        <w:t>rminological agenda and informs of</w:t>
      </w:r>
      <w:r w:rsidRPr="00162358">
        <w:t xml:space="preserve"> eve</w:t>
      </w:r>
      <w:r w:rsidR="0001039D" w:rsidRPr="00162358">
        <w:t>nts which can be of interest to</w:t>
      </w:r>
      <w:r w:rsidRPr="00162358">
        <w:t xml:space="preserve"> all members.</w:t>
      </w:r>
    </w:p>
    <w:p w14:paraId="2BC19090" w14:textId="77777777" w:rsidR="00D225AD" w:rsidRDefault="00FF0A72" w:rsidP="00D225AD">
      <w:pPr>
        <w:pStyle w:val="Pargrafdellista"/>
        <w:numPr>
          <w:ilvl w:val="0"/>
          <w:numId w:val="25"/>
        </w:numPr>
      </w:pPr>
      <w:r w:rsidRPr="00162358">
        <w:t>Suggestions: this third section encourages all members to share their news and events in upcoming issues of the newsletter.</w:t>
      </w:r>
    </w:p>
    <w:p w14:paraId="233DA59A" w14:textId="3BD3A5CD" w:rsidR="00FF0A72" w:rsidRPr="00162358" w:rsidRDefault="00DD248D" w:rsidP="00D225AD">
      <w:pPr>
        <w:pStyle w:val="Pargrafdellista"/>
        <w:numPr>
          <w:ilvl w:val="0"/>
          <w:numId w:val="25"/>
        </w:numPr>
      </w:pPr>
      <w:r w:rsidRPr="00162358">
        <w:t>Articles</w:t>
      </w:r>
      <w:r w:rsidR="00155806" w:rsidRPr="00162358">
        <w:t>:</w:t>
      </w:r>
      <w:r w:rsidR="00B56D0A" w:rsidRPr="00162358">
        <w:t xml:space="preserve"> </w:t>
      </w:r>
      <w:r w:rsidR="0029466E" w:rsidRPr="00162358">
        <w:t xml:space="preserve">this fourth section is aiming </w:t>
      </w:r>
      <w:r w:rsidR="00FF0A72" w:rsidRPr="00162358">
        <w:t>to improve knowle</w:t>
      </w:r>
      <w:r w:rsidR="00B56D0A" w:rsidRPr="00162358">
        <w:t>dge excha</w:t>
      </w:r>
      <w:r w:rsidR="00915B51" w:rsidRPr="00162358">
        <w:t>nge</w:t>
      </w:r>
      <w:r w:rsidR="0029466E" w:rsidRPr="00162358">
        <w:t xml:space="preserve"> among EAFT members. This</w:t>
      </w:r>
      <w:r w:rsidR="00915B51" w:rsidRPr="00162358">
        <w:t xml:space="preserve"> section </w:t>
      </w:r>
      <w:r w:rsidR="00B56D0A" w:rsidRPr="00162358">
        <w:t xml:space="preserve">allows </w:t>
      </w:r>
      <w:r w:rsidR="00FF0A72" w:rsidRPr="00162358">
        <w:t>recent pape</w:t>
      </w:r>
      <w:r w:rsidR="00B56D0A" w:rsidRPr="00162358">
        <w:t xml:space="preserve">rs or publications from </w:t>
      </w:r>
      <w:r w:rsidR="00FF0A72" w:rsidRPr="00162358">
        <w:t>members</w:t>
      </w:r>
      <w:r w:rsidR="00B56D0A" w:rsidRPr="00162358">
        <w:t xml:space="preserve"> to be</w:t>
      </w:r>
      <w:r w:rsidR="008F5392" w:rsidRPr="00162358">
        <w:t xml:space="preserve"> highlighted</w:t>
      </w:r>
      <w:r w:rsidR="00FF0A72" w:rsidRPr="00162358">
        <w:t xml:space="preserve">. </w:t>
      </w:r>
    </w:p>
    <w:p w14:paraId="0F06C89C" w14:textId="77777777" w:rsidR="00FF0A72" w:rsidRPr="00162358" w:rsidRDefault="00FF0A72" w:rsidP="000F0CA8"/>
    <w:p w14:paraId="124ABCFA" w14:textId="77777777" w:rsidR="00FF0A72" w:rsidRPr="00162358" w:rsidRDefault="00FF0A72" w:rsidP="000F0CA8">
      <w:r w:rsidRPr="00162358">
        <w:t>The Newsletter’s sections are</w:t>
      </w:r>
      <w:r w:rsidR="004C2BDA" w:rsidRPr="00162358">
        <w:t xml:space="preserve"> fed by contributions </w:t>
      </w:r>
      <w:r w:rsidR="00C33014">
        <w:t xml:space="preserve">mainly </w:t>
      </w:r>
      <w:r w:rsidR="004C2BDA" w:rsidRPr="00162358">
        <w:t>from EAFT members</w:t>
      </w:r>
      <w:r w:rsidR="00811FAD" w:rsidRPr="00162358">
        <w:t xml:space="preserve">. The </w:t>
      </w:r>
      <w:r w:rsidRPr="00162358">
        <w:t>contributions can be sent in English</w:t>
      </w:r>
      <w:r w:rsidR="0029466E" w:rsidRPr="00162358">
        <w:t xml:space="preserve"> or</w:t>
      </w:r>
      <w:r w:rsidR="0089777B" w:rsidRPr="00162358">
        <w:t xml:space="preserve"> in French or in both</w:t>
      </w:r>
      <w:r w:rsidRPr="00162358">
        <w:t xml:space="preserve">, and also in </w:t>
      </w:r>
      <w:r w:rsidR="008F5392" w:rsidRPr="00162358">
        <w:t xml:space="preserve">every member’s </w:t>
      </w:r>
      <w:r w:rsidRPr="00162358">
        <w:t xml:space="preserve">language. </w:t>
      </w:r>
    </w:p>
    <w:p w14:paraId="58406E0E" w14:textId="77777777" w:rsidR="000F2F96" w:rsidRPr="00162358" w:rsidRDefault="000F2F96" w:rsidP="000F0CA8"/>
    <w:p w14:paraId="3ACAE182" w14:textId="0521D576" w:rsidR="000F2F96" w:rsidRPr="00162358" w:rsidRDefault="000F2F96" w:rsidP="000F0CA8">
      <w:r w:rsidRPr="00162358">
        <w:t>Since January 2015</w:t>
      </w:r>
      <w:r w:rsidR="00C015A6" w:rsidRPr="00162358">
        <w:t>,</w:t>
      </w:r>
      <w:r w:rsidRPr="00162358">
        <w:t xml:space="preserve"> </w:t>
      </w:r>
      <w:proofErr w:type="spellStart"/>
      <w:r w:rsidR="009601BC" w:rsidRPr="00162358">
        <w:t>Mailchimp</w:t>
      </w:r>
      <w:proofErr w:type="spellEnd"/>
      <w:r w:rsidR="005E283C">
        <w:t xml:space="preserve"> (</w:t>
      </w:r>
      <w:r w:rsidR="005E283C" w:rsidRPr="00162358">
        <w:t>an online email marketing solution to manage contacts, send emails and track results</w:t>
      </w:r>
      <w:r w:rsidR="005E283C">
        <w:t>) is used</w:t>
      </w:r>
      <w:r w:rsidRPr="00162358">
        <w:t xml:space="preserve"> to launch </w:t>
      </w:r>
      <w:r w:rsidR="00323562">
        <w:t>the</w:t>
      </w:r>
      <w:r w:rsidR="00323562" w:rsidRPr="00162358">
        <w:t xml:space="preserve"> </w:t>
      </w:r>
      <w:r w:rsidR="009601BC" w:rsidRPr="00162358">
        <w:t>newsletter</w:t>
      </w:r>
      <w:r w:rsidRPr="00162358">
        <w:t>.</w:t>
      </w:r>
    </w:p>
    <w:p w14:paraId="3CF0782B" w14:textId="77777777" w:rsidR="00212BBF" w:rsidRDefault="00212BBF" w:rsidP="000F0CA8">
      <w:pPr>
        <w:rPr>
          <w:lang w:eastAsia="pt-PT"/>
        </w:rPr>
      </w:pPr>
    </w:p>
    <w:p w14:paraId="4CCDC4AD" w14:textId="2C72E37B" w:rsidR="00A475CF" w:rsidRPr="00ED47FE" w:rsidRDefault="00A475CF" w:rsidP="000F0CA8">
      <w:r w:rsidRPr="00ED47FE">
        <w:t xml:space="preserve">To date, EAFT </w:t>
      </w:r>
      <w:r w:rsidR="00E34B00" w:rsidRPr="00ED47FE">
        <w:t xml:space="preserve">counts more than 160 Newsletter subscriptions and </w:t>
      </w:r>
      <w:r w:rsidRPr="00ED47FE">
        <w:t xml:space="preserve">has published </w:t>
      </w:r>
      <w:hyperlink r:id="rId29" w:history="1">
        <w:r w:rsidR="00372F01">
          <w:t>85</w:t>
        </w:r>
        <w:r w:rsidR="00C33014">
          <w:t> </w:t>
        </w:r>
        <w:r w:rsidRPr="00ED47FE">
          <w:t>issues</w:t>
        </w:r>
      </w:hyperlink>
      <w:r w:rsidR="00E34B00" w:rsidRPr="00ED47FE">
        <w:t>. More</w:t>
      </w:r>
      <w:r w:rsidR="00B54086" w:rsidRPr="00ED47FE">
        <w:t xml:space="preserve"> than 3</w:t>
      </w:r>
      <w:r w:rsidRPr="00ED47FE">
        <w:t>0 members have shared t</w:t>
      </w:r>
      <w:r w:rsidR="000B23FA" w:rsidRPr="00ED47FE">
        <w:t>heir information through this</w:t>
      </w:r>
      <w:r w:rsidRPr="00ED47FE">
        <w:t xml:space="preserve"> channel (such as TERMNET, IULA, REALITER, ELETO, Civil S</w:t>
      </w:r>
      <w:r w:rsidR="0089777B" w:rsidRPr="00ED47FE">
        <w:t>ociety Platform, ISO</w:t>
      </w:r>
      <w:r w:rsidR="00C33014">
        <w:t>/</w:t>
      </w:r>
      <w:r w:rsidR="0089777B" w:rsidRPr="00ED47FE">
        <w:t xml:space="preserve">TC37, GTW (The </w:t>
      </w:r>
      <w:r w:rsidRPr="00ED47FE">
        <w:t>Association for Term</w:t>
      </w:r>
      <w:r w:rsidR="000B23FA" w:rsidRPr="00ED47FE">
        <w:t>i</w:t>
      </w:r>
      <w:r w:rsidR="00EC2C27">
        <w:t>nology and Knowledge Transfer)</w:t>
      </w:r>
      <w:r w:rsidR="00C015A6">
        <w:t xml:space="preserve">, </w:t>
      </w:r>
      <w:r w:rsidRPr="00ED47FE">
        <w:t>TERMCAT, etc.).</w:t>
      </w:r>
      <w:r w:rsidR="009B47E3" w:rsidRPr="00ED47FE">
        <w:t xml:space="preserve"> All issues are </w:t>
      </w:r>
      <w:r w:rsidR="00F33EAF" w:rsidRPr="00ED47FE">
        <w:t>available on the</w:t>
      </w:r>
      <w:r w:rsidR="00961D83" w:rsidRPr="00ED47FE">
        <w:t xml:space="preserve"> EAFT</w:t>
      </w:r>
      <w:r w:rsidR="00C33014">
        <w:t xml:space="preserve"> website, o</w:t>
      </w:r>
      <w:r w:rsidR="00961D83" w:rsidRPr="00ED47FE">
        <w:t>n the</w:t>
      </w:r>
      <w:r w:rsidR="009B47E3" w:rsidRPr="00ED47FE">
        <w:t xml:space="preserve"> Newsletter</w:t>
      </w:r>
      <w:r w:rsidR="00961D83" w:rsidRPr="00ED47FE">
        <w:t xml:space="preserve"> page</w:t>
      </w:r>
      <w:r w:rsidR="009B47E3" w:rsidRPr="00ED47FE">
        <w:t xml:space="preserve">. </w:t>
      </w:r>
    </w:p>
    <w:p w14:paraId="29485E78" w14:textId="585CEE65" w:rsidR="0033240A" w:rsidRDefault="0033240A" w:rsidP="000F0CA8"/>
    <w:p w14:paraId="2EE96C55" w14:textId="7A919637" w:rsidR="004E0B07" w:rsidRPr="00160B32" w:rsidRDefault="00506186" w:rsidP="00D85A0F">
      <w:pPr>
        <w:pStyle w:val="Ttol3"/>
      </w:pPr>
      <w:bookmarkStart w:id="198" w:name="_Toc529526156"/>
      <w:bookmarkStart w:id="199" w:name="_Toc436387177"/>
      <w:bookmarkStart w:id="200" w:name="_Toc436387280"/>
      <w:bookmarkStart w:id="201" w:name="_Toc436387382"/>
      <w:bookmarkStart w:id="202" w:name="_Toc436387484"/>
      <w:bookmarkStart w:id="203" w:name="_Toc436387178"/>
      <w:bookmarkStart w:id="204" w:name="_Toc436387281"/>
      <w:bookmarkStart w:id="205" w:name="_Toc436387383"/>
      <w:bookmarkStart w:id="206" w:name="_Toc436387485"/>
      <w:bookmarkStart w:id="207" w:name="_Toc24618818"/>
      <w:bookmarkEnd w:id="198"/>
      <w:bookmarkEnd w:id="199"/>
      <w:bookmarkEnd w:id="200"/>
      <w:bookmarkEnd w:id="201"/>
      <w:bookmarkEnd w:id="202"/>
      <w:bookmarkEnd w:id="203"/>
      <w:bookmarkEnd w:id="204"/>
      <w:bookmarkEnd w:id="205"/>
      <w:bookmarkEnd w:id="206"/>
      <w:r w:rsidRPr="00160B32">
        <w:lastRenderedPageBreak/>
        <w:t>Twitter</w:t>
      </w:r>
      <w:bookmarkEnd w:id="207"/>
    </w:p>
    <w:p w14:paraId="4BEDC561" w14:textId="77777777" w:rsidR="00DF0828" w:rsidRPr="00ED47FE" w:rsidRDefault="00DF0828" w:rsidP="000F0CA8"/>
    <w:p w14:paraId="57830DE4" w14:textId="529996AD" w:rsidR="002B4E56" w:rsidRPr="00ED47FE" w:rsidRDefault="002B4E56" w:rsidP="000F0CA8">
      <w:r w:rsidRPr="00ED47FE">
        <w:t>EAFT’s Twitt</w:t>
      </w:r>
      <w:r w:rsidR="0073465A" w:rsidRPr="00ED47FE">
        <w:t xml:space="preserve">er </w:t>
      </w:r>
      <w:r w:rsidR="00973E58" w:rsidRPr="00ED47FE">
        <w:t xml:space="preserve">account has already </w:t>
      </w:r>
      <w:r w:rsidR="005B4E3F">
        <w:t>866</w:t>
      </w:r>
      <w:r w:rsidR="008E249C">
        <w:t xml:space="preserve"> </w:t>
      </w:r>
      <w:r w:rsidR="00BA0A5F">
        <w:t xml:space="preserve">followers </w:t>
      </w:r>
      <w:r w:rsidR="00342451">
        <w:t>(</w:t>
      </w:r>
      <w:r w:rsidR="005B4E3F">
        <w:t xml:space="preserve">700 </w:t>
      </w:r>
      <w:proofErr w:type="spellStart"/>
      <w:r w:rsidR="005B4E3F">
        <w:t>aprox</w:t>
      </w:r>
      <w:proofErr w:type="spellEnd"/>
      <w:r w:rsidR="005B4E3F">
        <w:t>. in 2108</w:t>
      </w:r>
      <w:r w:rsidR="00B558DC" w:rsidRPr="00ED47FE">
        <w:t>)</w:t>
      </w:r>
      <w:r w:rsidRPr="00ED47FE">
        <w:t xml:space="preserve">, </w:t>
      </w:r>
      <w:r w:rsidR="000B23FA" w:rsidRPr="00ED47FE">
        <w:t>among others</w:t>
      </w:r>
      <w:r w:rsidRPr="00ED47FE">
        <w:t xml:space="preserve"> activ</w:t>
      </w:r>
      <w:r w:rsidR="0029466E" w:rsidRPr="00ED47FE">
        <w:t>e members of the European terminology scene</w:t>
      </w:r>
      <w:r w:rsidR="000B23FA" w:rsidRPr="00ED47FE">
        <w:t>. We count also on</w:t>
      </w:r>
      <w:r w:rsidRPr="00ED47FE">
        <w:t xml:space="preserve"> the support</w:t>
      </w:r>
      <w:r w:rsidR="000B23FA" w:rsidRPr="00ED47FE">
        <w:t xml:space="preserve"> of the following EAFT institutional members:</w:t>
      </w:r>
      <w:r w:rsidRPr="00ED47FE">
        <w:t xml:space="preserve"> DGTRAD, DCU Languages Service, </w:t>
      </w:r>
      <w:proofErr w:type="spellStart"/>
      <w:r w:rsidRPr="00ED47FE">
        <w:t>Foras</w:t>
      </w:r>
      <w:proofErr w:type="spellEnd"/>
      <w:r w:rsidRPr="00ED47FE">
        <w:t xml:space="preserve"> </w:t>
      </w:r>
      <w:proofErr w:type="spellStart"/>
      <w:r w:rsidRPr="00ED47FE">
        <w:t>na</w:t>
      </w:r>
      <w:proofErr w:type="spellEnd"/>
      <w:r w:rsidRPr="00ED47FE">
        <w:t xml:space="preserve"> </w:t>
      </w:r>
      <w:proofErr w:type="spellStart"/>
      <w:r w:rsidRPr="00ED47FE">
        <w:t>Gae</w:t>
      </w:r>
      <w:r w:rsidR="00C33014">
        <w:t>i</w:t>
      </w:r>
      <w:r w:rsidRPr="00ED47FE">
        <w:t>lge</w:t>
      </w:r>
      <w:proofErr w:type="spellEnd"/>
      <w:r w:rsidRPr="00ED47FE">
        <w:t xml:space="preserve">, RITERM, </w:t>
      </w:r>
      <w:proofErr w:type="spellStart"/>
      <w:r w:rsidRPr="00ED47FE">
        <w:t>Språkrådet</w:t>
      </w:r>
      <w:proofErr w:type="spellEnd"/>
      <w:r w:rsidRPr="00ED47FE">
        <w:t xml:space="preserve">, TERMCAT, Translations UK, </w:t>
      </w:r>
      <w:proofErr w:type="spellStart"/>
      <w:r w:rsidRPr="00ED47FE">
        <w:t>Xarxa</w:t>
      </w:r>
      <w:proofErr w:type="spellEnd"/>
      <w:r w:rsidRPr="00ED47FE">
        <w:t xml:space="preserve"> </w:t>
      </w:r>
      <w:proofErr w:type="spellStart"/>
      <w:r w:rsidRPr="00ED47FE">
        <w:t>Vives</w:t>
      </w:r>
      <w:proofErr w:type="spellEnd"/>
      <w:r w:rsidRPr="00ED47FE">
        <w:t xml:space="preserve">, UZEI, just to name a few. </w:t>
      </w:r>
      <w:r w:rsidR="00BA0A5F">
        <w:t>O</w:t>
      </w:r>
      <w:r w:rsidRPr="00ED47FE">
        <w:t>ffering a regular set of n</w:t>
      </w:r>
      <w:r w:rsidR="00246E50" w:rsidRPr="00ED47FE">
        <w:t xml:space="preserve">ews through a media channel, </w:t>
      </w:r>
      <w:r w:rsidR="00360826" w:rsidRPr="00ED47FE">
        <w:t>such as T</w:t>
      </w:r>
      <w:r w:rsidR="00246E50" w:rsidRPr="00ED47FE">
        <w:t>witter,</w:t>
      </w:r>
      <w:r w:rsidR="006977AD" w:rsidRPr="00ED47FE">
        <w:t xml:space="preserve"> has contributed to increasing</w:t>
      </w:r>
      <w:r w:rsidRPr="00ED47FE">
        <w:t xml:space="preserve"> the number of visits to </w:t>
      </w:r>
      <w:r w:rsidR="00FD7F1C" w:rsidRPr="00ED47FE">
        <w:t xml:space="preserve">the </w:t>
      </w:r>
      <w:r w:rsidRPr="00ED47FE">
        <w:t>EAFT site.</w:t>
      </w:r>
      <w:r w:rsidR="00BA0A5F">
        <w:rPr>
          <w:rFonts w:cs="Verdana"/>
          <w:iCs/>
          <w:lang w:eastAsia="pt-PT"/>
        </w:rPr>
        <w:t xml:space="preserve"> </w:t>
      </w:r>
      <w:r w:rsidRPr="00C33014">
        <w:t xml:space="preserve">Contributions and news about our </w:t>
      </w:r>
      <w:r w:rsidR="00494816" w:rsidRPr="00C33014">
        <w:t>activities</w:t>
      </w:r>
      <w:r w:rsidR="00FD7F1C" w:rsidRPr="00C33014">
        <w:t xml:space="preserve"> are fed and encouraged by the S</w:t>
      </w:r>
      <w:r w:rsidRPr="00C33014">
        <w:t xml:space="preserve">ecretariat and EAFT followers. Posts, mentions and retweets </w:t>
      </w:r>
      <w:r w:rsidR="00494816" w:rsidRPr="0048339B">
        <w:t>reflect</w:t>
      </w:r>
      <w:r w:rsidRPr="0048339B">
        <w:t xml:space="preserve"> the dynamism of terminology in Europe together </w:t>
      </w:r>
      <w:r w:rsidR="006977AD" w:rsidRPr="0048339B">
        <w:t xml:space="preserve">with an active promotion of </w:t>
      </w:r>
      <w:r w:rsidRPr="00C33014">
        <w:t xml:space="preserve">multilingualism. All tweets and mentions can be followed through </w:t>
      </w:r>
      <w:r w:rsidR="00C23B51" w:rsidRPr="0048339B">
        <w:t xml:space="preserve">the </w:t>
      </w:r>
      <w:r w:rsidRPr="0048339B">
        <w:t xml:space="preserve">EAFT twitter account </w:t>
      </w:r>
      <w:hyperlink r:id="rId30" w:history="1">
        <w:r w:rsidRPr="0048339B">
          <w:t>https://twitter.com/_eaft</w:t>
        </w:r>
      </w:hyperlink>
      <w:r w:rsidR="00D57C9E" w:rsidRPr="0048339B">
        <w:t>.</w:t>
      </w:r>
    </w:p>
    <w:p w14:paraId="6ECF2A22" w14:textId="77777777" w:rsidR="00C61980" w:rsidRDefault="00C61980" w:rsidP="000F0CA8">
      <w:pPr>
        <w:rPr>
          <w:noProof/>
          <w:lang w:val="ca-ES" w:eastAsia="ca-ES"/>
        </w:rPr>
      </w:pPr>
    </w:p>
    <w:p w14:paraId="6BB3E080" w14:textId="77777777" w:rsidR="00D85A0F" w:rsidRPr="00B020C4" w:rsidRDefault="00D85A0F" w:rsidP="000F0CA8">
      <w:pPr>
        <w:rPr>
          <w:noProof/>
          <w:lang w:val="ca-ES" w:eastAsia="ca-ES"/>
        </w:rPr>
      </w:pPr>
    </w:p>
    <w:p w14:paraId="1C904B45" w14:textId="77777777" w:rsidR="00590A9D" w:rsidRPr="00B020C4" w:rsidRDefault="00590A9D" w:rsidP="00D85A0F">
      <w:pPr>
        <w:pStyle w:val="Ttol2"/>
      </w:pPr>
      <w:bookmarkStart w:id="208" w:name="_Toc24618819"/>
      <w:r w:rsidRPr="00B020C4">
        <w:t>Visits</w:t>
      </w:r>
      <w:bookmarkEnd w:id="208"/>
    </w:p>
    <w:p w14:paraId="4C568656" w14:textId="5710F828" w:rsidR="00FA3797" w:rsidRDefault="00FA3797" w:rsidP="00255896">
      <w:pPr>
        <w:pStyle w:val="Pargrafdellista"/>
        <w:ind w:left="0"/>
      </w:pPr>
    </w:p>
    <w:p w14:paraId="2C1FF3A3" w14:textId="77777777" w:rsidR="0033240A" w:rsidRDefault="0033240A" w:rsidP="00D85A0F">
      <w:pPr>
        <w:pStyle w:val="Ttol3"/>
        <w:rPr>
          <w:snapToGrid w:val="0"/>
        </w:rPr>
      </w:pPr>
      <w:bookmarkStart w:id="209" w:name="_Toc24618820"/>
      <w:r w:rsidRPr="00A91237">
        <w:rPr>
          <w:snapToGrid w:val="0"/>
        </w:rPr>
        <w:t>EAFT visits Georgia</w:t>
      </w:r>
      <w:bookmarkEnd w:id="209"/>
    </w:p>
    <w:p w14:paraId="6936546B" w14:textId="77777777" w:rsidR="005B4E3F" w:rsidRPr="005B4E3F" w:rsidRDefault="005B4E3F" w:rsidP="005B4E3F">
      <w:pPr>
        <w:rPr>
          <w:lang w:eastAsia="ca-ES"/>
        </w:rPr>
      </w:pPr>
    </w:p>
    <w:p w14:paraId="0698382B" w14:textId="77777777" w:rsidR="0033240A" w:rsidRDefault="0033240A" w:rsidP="0033240A">
      <w:r w:rsidRPr="00E21CAC">
        <w:t>The EAFT President, Henrik Nilsson, was in</w:t>
      </w:r>
      <w:r>
        <w:t xml:space="preserve">vited to the first international terminology conference held in Tbilisi, Georgia, at the Tbilisi State University. The conference, with the subtitle “Heritage and Modernity”, was an impressive event, with several parallel sessions where different parts of Georgian terminology work were presented. There were also papers from Latvia, Lithuania, Poland, Russia, Thailand and Colombia: Albina </w:t>
      </w:r>
      <w:proofErr w:type="spellStart"/>
      <w:r>
        <w:t>Auksoriut</w:t>
      </w:r>
      <w:r w:rsidRPr="00A367AE">
        <w:rPr>
          <w:rFonts w:cs="Calibri"/>
        </w:rPr>
        <w:t>ė</w:t>
      </w:r>
      <w:proofErr w:type="spellEnd"/>
      <w:r>
        <w:t xml:space="preserve"> (former president of </w:t>
      </w:r>
      <w:proofErr w:type="spellStart"/>
      <w:r>
        <w:t>Infoterm</w:t>
      </w:r>
      <w:proofErr w:type="spellEnd"/>
      <w:r>
        <w:t xml:space="preserve">) and Juan Carlos </w:t>
      </w:r>
      <w:proofErr w:type="spellStart"/>
      <w:r>
        <w:t>Díaz</w:t>
      </w:r>
      <w:proofErr w:type="spellEnd"/>
      <w:r>
        <w:t xml:space="preserve"> </w:t>
      </w:r>
      <w:proofErr w:type="spellStart"/>
      <w:r>
        <w:t>Vásquez</w:t>
      </w:r>
      <w:proofErr w:type="spellEnd"/>
      <w:r>
        <w:t xml:space="preserve"> (vice-president of </w:t>
      </w:r>
      <w:proofErr w:type="spellStart"/>
      <w:r>
        <w:t>Infoterm</w:t>
      </w:r>
      <w:proofErr w:type="spellEnd"/>
      <w:r>
        <w:t>) gave papers and participated in a round table on terminology management.</w:t>
      </w:r>
    </w:p>
    <w:p w14:paraId="18AF8DA9" w14:textId="77777777" w:rsidR="0033240A" w:rsidRDefault="0033240A" w:rsidP="0033240A"/>
    <w:p w14:paraId="21DA3D2D" w14:textId="77777777" w:rsidR="0033240A" w:rsidRDefault="0033240A" w:rsidP="0033240A">
      <w:r>
        <w:t xml:space="preserve">Terminology work is far from new in Georgia – it has a very long tradition, dating back to early religious texts. There have been local terminology conferences before, such as that of 2013, and recently the third issue of the journal “Terminological Issues” </w:t>
      </w:r>
    </w:p>
    <w:p w14:paraId="4C69A457" w14:textId="77777777" w:rsidR="0033240A" w:rsidRDefault="0033240A" w:rsidP="0033240A">
      <w:r>
        <w:t>(</w:t>
      </w:r>
      <w:proofErr w:type="spellStart"/>
      <w:proofErr w:type="gramStart"/>
      <w:r w:rsidRPr="00BF255B">
        <w:rPr>
          <w:rFonts w:ascii="Sylfaen" w:hAnsi="Sylfaen" w:cs="Sylfaen"/>
        </w:rPr>
        <w:t>ტერმინოლოგიის</w:t>
      </w:r>
      <w:proofErr w:type="spellEnd"/>
      <w:proofErr w:type="gramEnd"/>
      <w:r w:rsidRPr="00BF255B">
        <w:t xml:space="preserve"> </w:t>
      </w:r>
      <w:proofErr w:type="spellStart"/>
      <w:r w:rsidRPr="00BF255B">
        <w:rPr>
          <w:rFonts w:ascii="Sylfaen" w:hAnsi="Sylfaen" w:cs="Sylfaen"/>
        </w:rPr>
        <w:t>საკითხები</w:t>
      </w:r>
      <w:proofErr w:type="spellEnd"/>
      <w:r>
        <w:t>) was published. This was followed in 2018 with the publication of the book “Problems of Georgian Terminology” (</w:t>
      </w:r>
      <w:proofErr w:type="spellStart"/>
      <w:r w:rsidRPr="00BF255B">
        <w:rPr>
          <w:rFonts w:ascii="Sylfaen" w:hAnsi="Sylfaen" w:cs="Sylfaen"/>
        </w:rPr>
        <w:t>ივანე</w:t>
      </w:r>
      <w:proofErr w:type="spellEnd"/>
      <w:r w:rsidRPr="00BF255B">
        <w:t xml:space="preserve"> </w:t>
      </w:r>
      <w:proofErr w:type="spellStart"/>
      <w:r w:rsidRPr="00BF255B">
        <w:rPr>
          <w:rFonts w:ascii="Sylfaen" w:hAnsi="Sylfaen" w:cs="Sylfaen"/>
        </w:rPr>
        <w:t>ჯავახიშვილის</w:t>
      </w:r>
      <w:proofErr w:type="spellEnd"/>
      <w:r w:rsidRPr="00BF255B">
        <w:t xml:space="preserve"> </w:t>
      </w:r>
      <w:proofErr w:type="spellStart"/>
      <w:r w:rsidRPr="00BF255B">
        <w:rPr>
          <w:rFonts w:ascii="Sylfaen" w:hAnsi="Sylfaen" w:cs="Sylfaen"/>
        </w:rPr>
        <w:t>სახელობის</w:t>
      </w:r>
      <w:proofErr w:type="spellEnd"/>
      <w:r w:rsidRPr="00BF255B">
        <w:t xml:space="preserve"> </w:t>
      </w:r>
      <w:proofErr w:type="spellStart"/>
      <w:r w:rsidRPr="00BF255B">
        <w:rPr>
          <w:rFonts w:ascii="Sylfaen" w:hAnsi="Sylfaen" w:cs="Sylfaen"/>
        </w:rPr>
        <w:t>თბილისის</w:t>
      </w:r>
      <w:proofErr w:type="spellEnd"/>
      <w:r w:rsidRPr="00BF255B">
        <w:t xml:space="preserve"> </w:t>
      </w:r>
      <w:proofErr w:type="spellStart"/>
      <w:r w:rsidRPr="00BF255B">
        <w:rPr>
          <w:rFonts w:ascii="Sylfaen" w:hAnsi="Sylfaen" w:cs="Sylfaen"/>
        </w:rPr>
        <w:t>სახელმწიფო</w:t>
      </w:r>
      <w:proofErr w:type="spellEnd"/>
      <w:r w:rsidRPr="00BF255B">
        <w:t xml:space="preserve"> </w:t>
      </w:r>
      <w:proofErr w:type="spellStart"/>
      <w:r w:rsidRPr="00BF255B">
        <w:rPr>
          <w:rFonts w:ascii="Sylfaen" w:hAnsi="Sylfaen" w:cs="Sylfaen"/>
        </w:rPr>
        <w:t>უნივერსიტეტი</w:t>
      </w:r>
      <w:proofErr w:type="spellEnd"/>
      <w:r>
        <w:t xml:space="preserve">) written by conference organizers Lia </w:t>
      </w:r>
      <w:proofErr w:type="spellStart"/>
      <w:r>
        <w:t>Karosanidze</w:t>
      </w:r>
      <w:proofErr w:type="spellEnd"/>
      <w:r>
        <w:t xml:space="preserve"> and Ana </w:t>
      </w:r>
      <w:proofErr w:type="spellStart"/>
      <w:r>
        <w:t>Khurtsilava</w:t>
      </w:r>
      <w:proofErr w:type="spellEnd"/>
      <w:r>
        <w:t xml:space="preserve">, both from the Arnold </w:t>
      </w:r>
      <w:proofErr w:type="spellStart"/>
      <w:r>
        <w:t>Chikobava</w:t>
      </w:r>
      <w:proofErr w:type="spellEnd"/>
      <w:r>
        <w:t xml:space="preserve"> Institute of Linguistics.</w:t>
      </w:r>
    </w:p>
    <w:p w14:paraId="0BD271E7" w14:textId="77777777" w:rsidR="0033240A" w:rsidRDefault="0033240A" w:rsidP="0033240A"/>
    <w:p w14:paraId="23686BA8" w14:textId="77777777" w:rsidR="0033240A" w:rsidRDefault="0033240A" w:rsidP="0033240A">
      <w:r>
        <w:lastRenderedPageBreak/>
        <w:t xml:space="preserve">Henrik Nilsson also had the opportunity to meet with the newly formed </w:t>
      </w:r>
      <w:proofErr w:type="spellStart"/>
      <w:r>
        <w:t>Vukol</w:t>
      </w:r>
      <w:proofErr w:type="spellEnd"/>
      <w:r>
        <w:t xml:space="preserve"> </w:t>
      </w:r>
      <w:proofErr w:type="spellStart"/>
      <w:r>
        <w:t>Beridze</w:t>
      </w:r>
      <w:proofErr w:type="spellEnd"/>
      <w:r>
        <w:t xml:space="preserve"> Association for Terminology, and the members discussed problems, solutions and possible ways to co-operate. Henrik also paid a visit to the newly appointed State Language Department, housed at the Prime Minister’s office. He also gave two short television interviews and appeared in a live morning TV show, together with </w:t>
      </w:r>
      <w:proofErr w:type="spellStart"/>
      <w:r w:rsidRPr="00BF255B">
        <w:t>Tsitsi</w:t>
      </w:r>
      <w:proofErr w:type="spellEnd"/>
      <w:r w:rsidRPr="00BF255B">
        <w:t xml:space="preserve"> </w:t>
      </w:r>
      <w:proofErr w:type="spellStart"/>
      <w:r w:rsidRPr="00BF255B">
        <w:t>Gabeskiria</w:t>
      </w:r>
      <w:proofErr w:type="spellEnd"/>
      <w:r>
        <w:t>, who has worked on mathematical terminology.</w:t>
      </w:r>
    </w:p>
    <w:p w14:paraId="77F6E378" w14:textId="77777777" w:rsidR="0033240A" w:rsidRDefault="0033240A" w:rsidP="0033240A"/>
    <w:p w14:paraId="11BC2623" w14:textId="5B16025F" w:rsidR="00FA3797" w:rsidRDefault="00FA3797" w:rsidP="00D85A0F">
      <w:pPr>
        <w:pStyle w:val="Ttol3"/>
        <w:rPr>
          <w:snapToGrid w:val="0"/>
        </w:rPr>
      </w:pPr>
      <w:bookmarkStart w:id="210" w:name="_Toc529526160"/>
      <w:bookmarkStart w:id="211" w:name="_Toc24618821"/>
      <w:bookmarkEnd w:id="210"/>
      <w:r w:rsidRPr="00E55280">
        <w:rPr>
          <w:snapToGrid w:val="0"/>
        </w:rPr>
        <w:t>Taaguutit</w:t>
      </w:r>
      <w:r w:rsidR="00BE2A21">
        <w:rPr>
          <w:snapToGrid w:val="0"/>
        </w:rPr>
        <w:t xml:space="preserve"> - terminology</w:t>
      </w:r>
      <w:r w:rsidRPr="00E55280">
        <w:rPr>
          <w:snapToGrid w:val="0"/>
        </w:rPr>
        <w:t xml:space="preserve"> training in Nuuk</w:t>
      </w:r>
      <w:r w:rsidR="00BE2A21">
        <w:rPr>
          <w:snapToGrid w:val="0"/>
        </w:rPr>
        <w:t>, Greenland</w:t>
      </w:r>
      <w:bookmarkEnd w:id="211"/>
    </w:p>
    <w:p w14:paraId="01FC20D6" w14:textId="77777777" w:rsidR="00094425" w:rsidRPr="00094425" w:rsidRDefault="00094425" w:rsidP="00094425">
      <w:pPr>
        <w:rPr>
          <w:lang w:eastAsia="ca-ES"/>
        </w:rPr>
      </w:pPr>
    </w:p>
    <w:p w14:paraId="7A0FD5B1" w14:textId="3F3455CB" w:rsidR="00FA3797" w:rsidRDefault="00FA3797" w:rsidP="00FA3797">
      <w:r w:rsidRPr="00DE43FD">
        <w:t xml:space="preserve">The EAFT President </w:t>
      </w:r>
      <w:r>
        <w:t xml:space="preserve">Henrik Nilsson </w:t>
      </w:r>
      <w:r w:rsidRPr="00DE43FD">
        <w:t xml:space="preserve">has visited </w:t>
      </w:r>
      <w:proofErr w:type="spellStart"/>
      <w:r w:rsidRPr="00DE43FD">
        <w:t>I</w:t>
      </w:r>
      <w:r>
        <w:t>lisimatusarfik</w:t>
      </w:r>
      <w:proofErr w:type="spellEnd"/>
      <w:r>
        <w:t xml:space="preserve"> (University of Greenland, </w:t>
      </w:r>
      <w:hyperlink r:id="rId31" w:history="1">
        <w:r w:rsidRPr="00E70C76">
          <w:rPr>
            <w:rStyle w:val="Enlla"/>
          </w:rPr>
          <w:t>https://uk.uni.gl/about-us.aspx</w:t>
        </w:r>
      </w:hyperlink>
      <w:r>
        <w:t xml:space="preserve">) where he was invited by </w:t>
      </w:r>
      <w:proofErr w:type="spellStart"/>
      <w:r>
        <w:t>Arnaq</w:t>
      </w:r>
      <w:proofErr w:type="spellEnd"/>
      <w:r>
        <w:t xml:space="preserve"> Grove as guest teacher at the translation and interpretation programme. His course “</w:t>
      </w:r>
      <w:proofErr w:type="spellStart"/>
      <w:r>
        <w:t>Taaguutit</w:t>
      </w:r>
      <w:proofErr w:type="spellEnd"/>
      <w:r>
        <w:t xml:space="preserve">” (Terminology) for translation and interpreters (Danish-Greenlandic) within healthcare lasted two weeks, and the seven </w:t>
      </w:r>
      <w:proofErr w:type="spellStart"/>
      <w:r>
        <w:t>seven</w:t>
      </w:r>
      <w:proofErr w:type="spellEnd"/>
      <w:r>
        <w:t xml:space="preserve"> students were very active. He also gave an open lecture, “</w:t>
      </w:r>
      <w:proofErr w:type="spellStart"/>
      <w:r w:rsidRPr="00DE43FD">
        <w:t>Terminologiarbejde</w:t>
      </w:r>
      <w:proofErr w:type="spellEnd"/>
      <w:r w:rsidRPr="00DE43FD">
        <w:t xml:space="preserve"> i </w:t>
      </w:r>
      <w:proofErr w:type="spellStart"/>
      <w:r w:rsidRPr="00DE43FD">
        <w:t>stort</w:t>
      </w:r>
      <w:proofErr w:type="spellEnd"/>
      <w:r w:rsidRPr="00DE43FD">
        <w:t xml:space="preserve"> </w:t>
      </w:r>
      <w:proofErr w:type="spellStart"/>
      <w:proofErr w:type="gramStart"/>
      <w:r w:rsidRPr="00DE43FD">
        <w:t>og</w:t>
      </w:r>
      <w:proofErr w:type="spellEnd"/>
      <w:proofErr w:type="gramEnd"/>
      <w:r w:rsidRPr="00DE43FD">
        <w:t xml:space="preserve"> </w:t>
      </w:r>
      <w:proofErr w:type="spellStart"/>
      <w:r w:rsidRPr="00DE43FD">
        <w:t>småt</w:t>
      </w:r>
      <w:proofErr w:type="spellEnd"/>
      <w:r w:rsidRPr="00DE43FD">
        <w:t xml:space="preserve"> – </w:t>
      </w:r>
      <w:proofErr w:type="spellStart"/>
      <w:r w:rsidRPr="00DE43FD">
        <w:t>tetraeder</w:t>
      </w:r>
      <w:proofErr w:type="spellEnd"/>
      <w:r w:rsidRPr="00DE43FD">
        <w:t xml:space="preserve">, </w:t>
      </w:r>
      <w:proofErr w:type="spellStart"/>
      <w:r w:rsidRPr="00DE43FD">
        <w:t>trender</w:t>
      </w:r>
      <w:proofErr w:type="spellEnd"/>
      <w:r w:rsidRPr="00DE43FD">
        <w:t xml:space="preserve"> &amp; </w:t>
      </w:r>
      <w:proofErr w:type="spellStart"/>
      <w:r w:rsidRPr="00DE43FD">
        <w:t>domænetab</w:t>
      </w:r>
      <w:proofErr w:type="spellEnd"/>
      <w:r>
        <w:t xml:space="preserve">”, in the university auditorium where he presented the EAFT, European terminology work and domain loss (watch the whole lecture (in Danish) here: </w:t>
      </w:r>
      <w:hyperlink r:id="rId32" w:history="1">
        <w:r w:rsidRPr="00E70C76">
          <w:rPr>
            <w:rStyle w:val="Enlla"/>
          </w:rPr>
          <w:t>https://da.uni.gl/arrangementer/oktober-afholdt/offentligt-foredrag-om-fagsprog-terminologi.aspx</w:t>
        </w:r>
      </w:hyperlink>
      <w:r>
        <w:t xml:space="preserve">). At the university is also located </w:t>
      </w:r>
      <w:proofErr w:type="spellStart"/>
      <w:r>
        <w:t>Oqaasileriffik</w:t>
      </w:r>
      <w:proofErr w:type="spellEnd"/>
      <w:r>
        <w:t>/The Language Secretariat of Greenland (</w:t>
      </w:r>
      <w:hyperlink r:id="rId33" w:history="1">
        <w:r w:rsidRPr="00E70C76">
          <w:rPr>
            <w:rStyle w:val="Enlla"/>
          </w:rPr>
          <w:t>https://oqaasileriffik.gl/da/</w:t>
        </w:r>
      </w:hyperlink>
      <w:r>
        <w:t xml:space="preserve">) which Henrik </w:t>
      </w:r>
      <w:r w:rsidR="00BE2A21">
        <w:t xml:space="preserve">also </w:t>
      </w:r>
      <w:r>
        <w:t>visited.</w:t>
      </w:r>
    </w:p>
    <w:p w14:paraId="2E6C7473" w14:textId="77777777" w:rsidR="00FA3797" w:rsidRDefault="00FA3797" w:rsidP="00255896">
      <w:pPr>
        <w:pStyle w:val="Pargrafdellista"/>
        <w:ind w:left="0"/>
      </w:pPr>
    </w:p>
    <w:p w14:paraId="443E70E6" w14:textId="6D02DB7F" w:rsidR="00144A78" w:rsidRDefault="00144A78">
      <w:pPr>
        <w:overflowPunct/>
        <w:autoSpaceDE/>
        <w:autoSpaceDN/>
        <w:adjustRightInd/>
        <w:spacing w:line="240" w:lineRule="auto"/>
        <w:jc w:val="left"/>
        <w:textAlignment w:val="auto"/>
        <w:rPr>
          <w:noProof/>
          <w:lang w:eastAsia="ca-ES"/>
        </w:rPr>
      </w:pPr>
      <w:r>
        <w:rPr>
          <w:noProof/>
          <w:lang w:eastAsia="ca-ES"/>
        </w:rPr>
        <w:br w:type="page"/>
      </w:r>
    </w:p>
    <w:p w14:paraId="2A7E0F8F" w14:textId="77777777" w:rsidR="00A91412" w:rsidRPr="00160B32" w:rsidRDefault="007203AE" w:rsidP="000F0CA8">
      <w:pPr>
        <w:pStyle w:val="Ttol1"/>
      </w:pPr>
      <w:bookmarkStart w:id="212" w:name="_Toc436387181"/>
      <w:bookmarkStart w:id="213" w:name="_Toc436387284"/>
      <w:bookmarkStart w:id="214" w:name="_Toc436387386"/>
      <w:bookmarkStart w:id="215" w:name="_Toc436387488"/>
      <w:bookmarkStart w:id="216" w:name="_Toc436387182"/>
      <w:bookmarkStart w:id="217" w:name="_Toc436387285"/>
      <w:bookmarkStart w:id="218" w:name="_Toc436387387"/>
      <w:bookmarkStart w:id="219" w:name="_Toc436387489"/>
      <w:bookmarkStart w:id="220" w:name="_Toc24618822"/>
      <w:bookmarkEnd w:id="212"/>
      <w:bookmarkEnd w:id="213"/>
      <w:bookmarkEnd w:id="214"/>
      <w:bookmarkEnd w:id="215"/>
      <w:bookmarkEnd w:id="216"/>
      <w:bookmarkEnd w:id="217"/>
      <w:bookmarkEnd w:id="218"/>
      <w:bookmarkEnd w:id="219"/>
      <w:r w:rsidRPr="00160B32">
        <w:lastRenderedPageBreak/>
        <w:t xml:space="preserve">Financial </w:t>
      </w:r>
      <w:r w:rsidR="00C33014">
        <w:t>matters</w:t>
      </w:r>
      <w:bookmarkEnd w:id="220"/>
    </w:p>
    <w:p w14:paraId="412798EC" w14:textId="77777777" w:rsidR="00DF0828" w:rsidRDefault="00DF0828" w:rsidP="000F0CA8"/>
    <w:p w14:paraId="11B0DBDF" w14:textId="77777777" w:rsidR="00D85A0F" w:rsidRPr="00160B32" w:rsidRDefault="00D85A0F" w:rsidP="000F0CA8"/>
    <w:p w14:paraId="27226383" w14:textId="195A8F7F" w:rsidR="007203AE" w:rsidRPr="004D7F72" w:rsidRDefault="00C74245" w:rsidP="00D85A0F">
      <w:pPr>
        <w:pStyle w:val="Ttol2"/>
      </w:pPr>
      <w:bookmarkStart w:id="221" w:name="_Toc436387078"/>
      <w:bookmarkStart w:id="222" w:name="_Toc24618823"/>
      <w:r w:rsidRPr="004D7F72">
        <w:t xml:space="preserve">Financial </w:t>
      </w:r>
      <w:r w:rsidR="007203AE" w:rsidRPr="004D7F72">
        <w:t>report 201</w:t>
      </w:r>
      <w:bookmarkEnd w:id="221"/>
      <w:r w:rsidR="004A4291">
        <w:t>8</w:t>
      </w:r>
      <w:bookmarkEnd w:id="222"/>
    </w:p>
    <w:p w14:paraId="6D5060E5" w14:textId="77777777" w:rsidR="008F5392" w:rsidRPr="00160B32" w:rsidRDefault="008F5392" w:rsidP="000F0CA8"/>
    <w:p w14:paraId="3FA215E5" w14:textId="11D1AEDE" w:rsidR="001501DA" w:rsidRPr="00842552" w:rsidRDefault="00855183" w:rsidP="00255896">
      <w:pPr>
        <w:pStyle w:val="Pargrafdellista"/>
        <w:ind w:left="0"/>
      </w:pPr>
      <w:r w:rsidRPr="00842552">
        <w:t>Accounts for 201</w:t>
      </w:r>
      <w:r w:rsidR="00D443B6">
        <w:t>8</w:t>
      </w:r>
      <w:r w:rsidR="00EC3E85" w:rsidRPr="00842552">
        <w:t xml:space="preserve"> </w:t>
      </w:r>
      <w:r w:rsidR="00EC3E85" w:rsidRPr="00590A9D">
        <w:t xml:space="preserve">have been approved and signed by the </w:t>
      </w:r>
      <w:r w:rsidR="00DE0B7F" w:rsidRPr="00590A9D">
        <w:t>auditor</w:t>
      </w:r>
      <w:r w:rsidR="004703C3" w:rsidRPr="00590A9D">
        <w:t>s</w:t>
      </w:r>
      <w:r w:rsidR="00A828ED" w:rsidRPr="00590A9D">
        <w:t xml:space="preserve">, </w:t>
      </w:r>
      <w:hyperlink r:id="rId34" w:history="1">
        <w:r w:rsidR="00A828ED" w:rsidRPr="00590A9D">
          <w:rPr>
            <w:rStyle w:val="Enlla"/>
          </w:rPr>
          <w:t>Susanne Lervad</w:t>
        </w:r>
      </w:hyperlink>
      <w:r w:rsidR="00B50C4E" w:rsidRPr="00590A9D">
        <w:t xml:space="preserve"> </w:t>
      </w:r>
      <w:r w:rsidR="00646D42" w:rsidRPr="00590A9D">
        <w:t xml:space="preserve">and </w:t>
      </w:r>
      <w:hyperlink r:id="rId35" w:history="1">
        <w:r w:rsidR="00646D42" w:rsidRPr="00590A9D">
          <w:rPr>
            <w:rStyle w:val="Enlla"/>
          </w:rPr>
          <w:t>Maja Bratanić</w:t>
        </w:r>
      </w:hyperlink>
      <w:r w:rsidR="00131E11" w:rsidRPr="00590A9D">
        <w:t xml:space="preserve"> (</w:t>
      </w:r>
      <w:r w:rsidR="00131E11" w:rsidRPr="00EB3E34">
        <w:t xml:space="preserve">see appendix </w:t>
      </w:r>
      <w:r w:rsidR="00131E11" w:rsidRPr="00590A9D">
        <w:t>1</w:t>
      </w:r>
      <w:r w:rsidR="00131E11" w:rsidRPr="00155CE6">
        <w:t>)</w:t>
      </w:r>
      <w:r w:rsidR="00131E11">
        <w:t>.</w:t>
      </w:r>
    </w:p>
    <w:p w14:paraId="482ED0D3" w14:textId="77777777" w:rsidR="001501DA" w:rsidRPr="00842552" w:rsidRDefault="001501DA" w:rsidP="00144A78"/>
    <w:p w14:paraId="470E184D" w14:textId="09F8974D" w:rsidR="008E1C34" w:rsidRPr="00842552" w:rsidRDefault="00611976" w:rsidP="00255896">
      <w:pPr>
        <w:pStyle w:val="Pargrafdellista"/>
        <w:ind w:left="0"/>
      </w:pPr>
      <w:r w:rsidRPr="00842552">
        <w:t>At the end o</w:t>
      </w:r>
      <w:r w:rsidR="0089777B" w:rsidRPr="00842552">
        <w:t xml:space="preserve">f </w:t>
      </w:r>
      <w:r w:rsidR="00D443B6">
        <w:t>2018</w:t>
      </w:r>
      <w:r w:rsidR="0089777B" w:rsidRPr="00842552">
        <w:t xml:space="preserve">, the balance was </w:t>
      </w:r>
      <w:r w:rsidR="00D443B6">
        <w:t xml:space="preserve">11.605 </w:t>
      </w:r>
      <w:r w:rsidR="00132F2B">
        <w:t>EUR</w:t>
      </w:r>
      <w:r w:rsidR="009831D5">
        <w:t>.</w:t>
      </w:r>
    </w:p>
    <w:p w14:paraId="02C72029" w14:textId="77777777" w:rsidR="00C73CCA" w:rsidRPr="00842552" w:rsidRDefault="00C73CCA" w:rsidP="00255896">
      <w:pPr>
        <w:pStyle w:val="Pargrafdellista"/>
        <w:ind w:left="0"/>
      </w:pPr>
    </w:p>
    <w:p w14:paraId="2C2984BC" w14:textId="696D2082" w:rsidR="004306BA" w:rsidRPr="00842552" w:rsidRDefault="00611976" w:rsidP="00255896">
      <w:pPr>
        <w:pStyle w:val="Pargrafdellista"/>
        <w:ind w:left="0"/>
      </w:pPr>
      <w:r w:rsidRPr="00842552">
        <w:t>The main</w:t>
      </w:r>
      <w:r w:rsidR="008D6450" w:rsidRPr="00842552">
        <w:t xml:space="preserve"> </w:t>
      </w:r>
      <w:r w:rsidRPr="00842552">
        <w:t>ex</w:t>
      </w:r>
      <w:r w:rsidR="00D443B6">
        <w:t>penditures in 2018 were the 5000</w:t>
      </w:r>
      <w:r w:rsidR="00132F2B">
        <w:t xml:space="preserve"> EUR </w:t>
      </w:r>
      <w:r w:rsidR="00782510">
        <w:t xml:space="preserve">allocated to sponsor </w:t>
      </w:r>
      <w:r w:rsidR="00D443B6">
        <w:t>the Summit</w:t>
      </w:r>
      <w:r w:rsidR="00FD2197">
        <w:t xml:space="preserve"> </w:t>
      </w:r>
      <w:r w:rsidR="00063BB9">
        <w:t>and</w:t>
      </w:r>
      <w:r w:rsidR="00D443B6">
        <w:t xml:space="preserve"> 1.000</w:t>
      </w:r>
      <w:r w:rsidR="00842552" w:rsidRPr="00842552">
        <w:t xml:space="preserve"> </w:t>
      </w:r>
      <w:r w:rsidR="00C015A6" w:rsidRPr="00842552">
        <w:t>euros</w:t>
      </w:r>
      <w:r w:rsidR="00784A6C" w:rsidRPr="00842552">
        <w:t xml:space="preserve"> </w:t>
      </w:r>
      <w:proofErr w:type="spellStart"/>
      <w:r w:rsidR="00D443B6">
        <w:t>aprox</w:t>
      </w:r>
      <w:proofErr w:type="spellEnd"/>
      <w:r w:rsidR="00D443B6">
        <w:t xml:space="preserve">. </w:t>
      </w:r>
      <w:proofErr w:type="gramStart"/>
      <w:r w:rsidR="00784A6C" w:rsidRPr="00842552">
        <w:t>for</w:t>
      </w:r>
      <w:proofErr w:type="gramEnd"/>
      <w:r w:rsidR="00784A6C" w:rsidRPr="00842552">
        <w:t xml:space="preserve"> the</w:t>
      </w:r>
      <w:r w:rsidR="00063BB9">
        <w:t xml:space="preserve"> </w:t>
      </w:r>
      <w:r w:rsidR="00D443B6">
        <w:t xml:space="preserve">Conferences in Zagreb and </w:t>
      </w:r>
      <w:proofErr w:type="spellStart"/>
      <w:r w:rsidR="00D443B6">
        <w:t>Tblisi</w:t>
      </w:r>
      <w:proofErr w:type="spellEnd"/>
      <w:r w:rsidR="00784A6C" w:rsidRPr="00842552">
        <w:t>.</w:t>
      </w:r>
    </w:p>
    <w:p w14:paraId="4FD5F0D9" w14:textId="77777777" w:rsidR="00F10D5B" w:rsidRPr="00842552" w:rsidRDefault="00F10D5B" w:rsidP="00255896">
      <w:pPr>
        <w:pStyle w:val="Pargrafdellista"/>
        <w:ind w:left="0"/>
      </w:pPr>
    </w:p>
    <w:p w14:paraId="5D85896D" w14:textId="74CDDCD8" w:rsidR="00611976" w:rsidRPr="00842552" w:rsidRDefault="006317CA" w:rsidP="00255896">
      <w:pPr>
        <w:pStyle w:val="Pargrafdellista"/>
        <w:ind w:left="0"/>
      </w:pPr>
      <w:r w:rsidRPr="00842552">
        <w:t>Besides,</w:t>
      </w:r>
      <w:r w:rsidR="0089777B" w:rsidRPr="00842552">
        <w:t xml:space="preserve"> </w:t>
      </w:r>
      <w:r w:rsidR="00842552" w:rsidRPr="00842552">
        <w:t xml:space="preserve">the Secretariat was </w:t>
      </w:r>
      <w:r w:rsidR="00847CAB">
        <w:t xml:space="preserve">paid </w:t>
      </w:r>
      <w:r w:rsidR="00C73CCA" w:rsidRPr="00842552">
        <w:t>the agreed annual amount (</w:t>
      </w:r>
      <w:r w:rsidR="00842552" w:rsidRPr="00842552">
        <w:t>1500</w:t>
      </w:r>
      <w:r w:rsidR="008D6450" w:rsidRPr="00842552">
        <w:t xml:space="preserve"> </w:t>
      </w:r>
      <w:r w:rsidR="00132F2B">
        <w:t>EUR</w:t>
      </w:r>
      <w:r w:rsidR="00C73CCA" w:rsidRPr="00842552">
        <w:t>)</w:t>
      </w:r>
      <w:r w:rsidR="00611976" w:rsidRPr="00842552">
        <w:t xml:space="preserve"> for necessary expenses (ad</w:t>
      </w:r>
      <w:r w:rsidR="00784A6C" w:rsidRPr="00842552">
        <w:t>ministrative tasks</w:t>
      </w:r>
      <w:r w:rsidR="00611976" w:rsidRPr="00842552">
        <w:t>, EAFT mail</w:t>
      </w:r>
      <w:r w:rsidR="00784A6C" w:rsidRPr="00842552">
        <w:t xml:space="preserve"> campaigns</w:t>
      </w:r>
      <w:r w:rsidR="00611976" w:rsidRPr="00842552">
        <w:t>,</w:t>
      </w:r>
      <w:r w:rsidR="008D6450" w:rsidRPr="00842552">
        <w:t xml:space="preserve"> </w:t>
      </w:r>
      <w:r w:rsidR="00B22781">
        <w:t xml:space="preserve">tech and legal advice, </w:t>
      </w:r>
      <w:r w:rsidR="00D443B6">
        <w:t xml:space="preserve">bank duties management, </w:t>
      </w:r>
      <w:r w:rsidR="00611976" w:rsidRPr="00842552">
        <w:t xml:space="preserve">communication activities, events organization, </w:t>
      </w:r>
      <w:r w:rsidR="00C73CCA" w:rsidRPr="00842552">
        <w:t xml:space="preserve">design editing process, </w:t>
      </w:r>
      <w:r w:rsidR="00611976" w:rsidRPr="00842552">
        <w:t>etc</w:t>
      </w:r>
      <w:r w:rsidR="0089777B" w:rsidRPr="00842552">
        <w:t>.</w:t>
      </w:r>
      <w:r w:rsidR="008D70D6" w:rsidRPr="00842552">
        <w:t>)</w:t>
      </w:r>
      <w:r w:rsidR="00DB6E1D" w:rsidRPr="00842552">
        <w:t>.</w:t>
      </w:r>
    </w:p>
    <w:p w14:paraId="66F5F735" w14:textId="77777777" w:rsidR="00AD6743" w:rsidRPr="00842552" w:rsidRDefault="00AD6743" w:rsidP="00255896">
      <w:pPr>
        <w:pStyle w:val="Pargrafdellista"/>
        <w:ind w:left="0"/>
      </w:pPr>
    </w:p>
    <w:p w14:paraId="05199994" w14:textId="5E00318A" w:rsidR="00922356" w:rsidRPr="0096754C" w:rsidRDefault="00922356" w:rsidP="00255896">
      <w:pPr>
        <w:pStyle w:val="Pargrafdellista"/>
        <w:ind w:left="0"/>
      </w:pPr>
      <w:r w:rsidRPr="00842552">
        <w:t xml:space="preserve">It is </w:t>
      </w:r>
      <w:r w:rsidR="00AD6743" w:rsidRPr="00842552">
        <w:t xml:space="preserve">also </w:t>
      </w:r>
      <w:r w:rsidR="006D3128" w:rsidRPr="00842552">
        <w:t>important to be aware that the total of the memberships fees</w:t>
      </w:r>
      <w:r w:rsidR="00D443B6">
        <w:t xml:space="preserve"> received in 2018</w:t>
      </w:r>
      <w:r w:rsidRPr="00842552">
        <w:t xml:space="preserve"> only represent half of the sum expected </w:t>
      </w:r>
      <w:r w:rsidR="00C33014" w:rsidRPr="00842552">
        <w:t xml:space="preserve">when </w:t>
      </w:r>
      <w:r w:rsidRPr="00842552">
        <w:t>counting all members. It is most important that all the individuals and institutions who have traditionally been EAFT members are prepared to pay their subscriptions. If not, the accumulated capital of the association may be further reduced in following years putting at risk its financial standing in the long run and restricting future activities.</w:t>
      </w:r>
      <w:r w:rsidRPr="0096754C">
        <w:t xml:space="preserve"> </w:t>
      </w:r>
    </w:p>
    <w:p w14:paraId="422576C4" w14:textId="77777777" w:rsidR="00510C16" w:rsidRDefault="00510C16" w:rsidP="000F0CA8">
      <w:pPr>
        <w:rPr>
          <w:lang w:val="en-US"/>
        </w:rPr>
      </w:pPr>
    </w:p>
    <w:p w14:paraId="48EFB56E" w14:textId="77777777" w:rsidR="00D85A0F" w:rsidRPr="00160B32" w:rsidRDefault="00D85A0F" w:rsidP="000F0CA8">
      <w:pPr>
        <w:rPr>
          <w:lang w:val="en-US"/>
        </w:rPr>
      </w:pPr>
    </w:p>
    <w:p w14:paraId="324A194B" w14:textId="09E0CDD4" w:rsidR="007203AE" w:rsidRPr="002836A7" w:rsidRDefault="007203AE" w:rsidP="00D85A0F">
      <w:pPr>
        <w:pStyle w:val="Ttol2"/>
      </w:pPr>
      <w:bookmarkStart w:id="223" w:name="_Toc436387079"/>
      <w:bookmarkStart w:id="224" w:name="_Toc24618824"/>
      <w:r w:rsidRPr="002836A7">
        <w:t>Budget 201</w:t>
      </w:r>
      <w:bookmarkEnd w:id="223"/>
      <w:r w:rsidR="004A4291">
        <w:t>9</w:t>
      </w:r>
      <w:r w:rsidR="000D290B">
        <w:t>/2020</w:t>
      </w:r>
      <w:bookmarkEnd w:id="224"/>
    </w:p>
    <w:p w14:paraId="5FB90EC9" w14:textId="77777777" w:rsidR="00414888" w:rsidRPr="00160B32" w:rsidRDefault="00414888" w:rsidP="00144A78"/>
    <w:p w14:paraId="59792C3B" w14:textId="0FC2AC1C" w:rsidR="00414888" w:rsidRPr="00842552" w:rsidRDefault="00414888" w:rsidP="00255896">
      <w:pPr>
        <w:pStyle w:val="Pargrafdellista"/>
        <w:ind w:left="0"/>
      </w:pPr>
      <w:r w:rsidRPr="00842552">
        <w:t>Regarding the budget, on 31</w:t>
      </w:r>
      <w:r w:rsidR="00842552">
        <w:t xml:space="preserve"> December 201</w:t>
      </w:r>
      <w:r w:rsidR="0073714A">
        <w:t>8</w:t>
      </w:r>
      <w:r w:rsidRPr="00842552">
        <w:t xml:space="preserve">, the balance registered </w:t>
      </w:r>
      <w:r w:rsidR="0073714A">
        <w:t>on the bank account was 11.</w:t>
      </w:r>
      <w:r w:rsidR="00323562">
        <w:t xml:space="preserve"> </w:t>
      </w:r>
      <w:proofErr w:type="gramStart"/>
      <w:r w:rsidR="0073714A">
        <w:t>605</w:t>
      </w:r>
      <w:r w:rsidRPr="00842552">
        <w:t xml:space="preserve"> EUR.</w:t>
      </w:r>
      <w:proofErr w:type="gramEnd"/>
    </w:p>
    <w:p w14:paraId="18A2ACE7" w14:textId="77777777" w:rsidR="00FB6019" w:rsidRPr="00842552" w:rsidRDefault="00FB6019" w:rsidP="00255896">
      <w:pPr>
        <w:pStyle w:val="Pargrafdellista"/>
        <w:ind w:left="0"/>
      </w:pPr>
    </w:p>
    <w:p w14:paraId="33CFC8C0" w14:textId="1D2BC212" w:rsidR="00352A15" w:rsidRPr="00842552" w:rsidRDefault="009E2917" w:rsidP="00255896">
      <w:pPr>
        <w:pStyle w:val="Pargrafdellista"/>
        <w:ind w:left="0"/>
      </w:pPr>
      <w:r w:rsidRPr="00842552">
        <w:t xml:space="preserve">On </w:t>
      </w:r>
      <w:r w:rsidR="000932DF">
        <w:t>4</w:t>
      </w:r>
      <w:r w:rsidR="0077538D">
        <w:t xml:space="preserve"> </w:t>
      </w:r>
      <w:r w:rsidR="000932DF">
        <w:t xml:space="preserve">November </w:t>
      </w:r>
      <w:r w:rsidR="00C33014" w:rsidRPr="00842552">
        <w:t>201</w:t>
      </w:r>
      <w:r w:rsidR="0073714A">
        <w:t>9</w:t>
      </w:r>
      <w:r w:rsidR="00C33014" w:rsidRPr="00842552">
        <w:t xml:space="preserve"> </w:t>
      </w:r>
      <w:r w:rsidR="006D3128" w:rsidRPr="00842552">
        <w:t>the balance</w:t>
      </w:r>
      <w:r w:rsidRPr="00842552">
        <w:t xml:space="preserve"> registered </w:t>
      </w:r>
      <w:r w:rsidR="00AD6FEA" w:rsidRPr="00842552">
        <w:t>on</w:t>
      </w:r>
      <w:r w:rsidR="006972B9" w:rsidRPr="00842552">
        <w:t xml:space="preserve"> the bank account </w:t>
      </w:r>
      <w:r w:rsidR="00847CAB">
        <w:t>was</w:t>
      </w:r>
      <w:r w:rsidR="00A61B37">
        <w:t xml:space="preserve"> </w:t>
      </w:r>
      <w:r w:rsidR="000932DF">
        <w:t>15.054</w:t>
      </w:r>
      <w:r w:rsidR="00A35116" w:rsidRPr="00A35116">
        <w:t xml:space="preserve"> </w:t>
      </w:r>
      <w:r w:rsidR="00132F2B">
        <w:t>EUR</w:t>
      </w:r>
      <w:r w:rsidR="00352A15" w:rsidRPr="00842552">
        <w:t>.</w:t>
      </w:r>
    </w:p>
    <w:p w14:paraId="45553562" w14:textId="77777777" w:rsidR="00F44C6E" w:rsidRPr="00842552" w:rsidRDefault="00F44C6E" w:rsidP="00255896">
      <w:pPr>
        <w:pStyle w:val="Pargrafdellista"/>
        <w:ind w:left="0"/>
      </w:pPr>
    </w:p>
    <w:p w14:paraId="70EDBCF3" w14:textId="393FF953" w:rsidR="00352A15" w:rsidRPr="00842552" w:rsidRDefault="003C5B1A" w:rsidP="00255896">
      <w:pPr>
        <w:pStyle w:val="Pargrafdellista"/>
        <w:ind w:left="0"/>
      </w:pPr>
      <w:r w:rsidRPr="00543D71">
        <w:t xml:space="preserve">To this date, the </w:t>
      </w:r>
      <w:r w:rsidR="00AD6FEA" w:rsidRPr="00543D71">
        <w:t>annual fees paid</w:t>
      </w:r>
      <w:r w:rsidR="009E2917" w:rsidRPr="00543D71">
        <w:t xml:space="preserve"> </w:t>
      </w:r>
      <w:r w:rsidRPr="00543D71">
        <w:t xml:space="preserve">amount to </w:t>
      </w:r>
      <w:r w:rsidR="007E12EA" w:rsidRPr="00543D71">
        <w:t xml:space="preserve">nearly </w:t>
      </w:r>
      <w:r w:rsidR="00543D71" w:rsidRPr="00543D71">
        <w:t>5</w:t>
      </w:r>
      <w:r w:rsidR="0073714A">
        <w:t>.000</w:t>
      </w:r>
      <w:r w:rsidR="001E1EEB" w:rsidRPr="00543D71">
        <w:t xml:space="preserve"> </w:t>
      </w:r>
      <w:r w:rsidR="00132F2B">
        <w:t xml:space="preserve">EUR </w:t>
      </w:r>
      <w:r w:rsidR="00543D71" w:rsidRPr="00543D71">
        <w:t xml:space="preserve">corresponding to </w:t>
      </w:r>
      <w:r w:rsidR="00DD1CC3">
        <w:t>39</w:t>
      </w:r>
      <w:r w:rsidR="0073714A">
        <w:t xml:space="preserve"> </w:t>
      </w:r>
      <w:r w:rsidR="00C73CCA" w:rsidRPr="00543D71">
        <w:t>members</w:t>
      </w:r>
      <w:r w:rsidR="00543D71" w:rsidRPr="00543D71">
        <w:t>.</w:t>
      </w:r>
    </w:p>
    <w:p w14:paraId="6B76BA00" w14:textId="77777777" w:rsidR="00C73CCA" w:rsidRPr="00842552" w:rsidRDefault="00C73CCA" w:rsidP="00255896">
      <w:pPr>
        <w:pStyle w:val="Pargrafdellista"/>
        <w:ind w:left="0"/>
      </w:pPr>
    </w:p>
    <w:p w14:paraId="44CA786D" w14:textId="462C84A1" w:rsidR="000E6134" w:rsidRPr="00842552" w:rsidRDefault="007E12EA" w:rsidP="00255896">
      <w:pPr>
        <w:pStyle w:val="Pargrafdellista"/>
        <w:ind w:left="0"/>
      </w:pPr>
      <w:r w:rsidRPr="00842552">
        <w:lastRenderedPageBreak/>
        <w:t>The main</w:t>
      </w:r>
      <w:r w:rsidR="00571FCC" w:rsidRPr="00842552">
        <w:t xml:space="preserve"> </w:t>
      </w:r>
      <w:r w:rsidR="00C128B5" w:rsidRPr="00842552">
        <w:t>expenditures</w:t>
      </w:r>
      <w:r w:rsidR="00571FCC" w:rsidRPr="00842552">
        <w:t xml:space="preserve"> </w:t>
      </w:r>
      <w:r w:rsidR="00E23DA3">
        <w:t xml:space="preserve">have been allocated to cover the GA, </w:t>
      </w:r>
      <w:r w:rsidR="00A62980">
        <w:t xml:space="preserve">sponsor </w:t>
      </w:r>
      <w:r w:rsidR="005102ED">
        <w:t>three</w:t>
      </w:r>
      <w:r w:rsidR="00FD2197">
        <w:t xml:space="preserve"> </w:t>
      </w:r>
      <w:r w:rsidR="00E23DA3">
        <w:t>events</w:t>
      </w:r>
      <w:r w:rsidR="00A35116">
        <w:t xml:space="preserve">: </w:t>
      </w:r>
      <w:r w:rsidR="00F51707">
        <w:t xml:space="preserve">Summit in San </w:t>
      </w:r>
      <w:proofErr w:type="spellStart"/>
      <w:r w:rsidR="00F51707">
        <w:t>Sebasti</w:t>
      </w:r>
      <w:r w:rsidR="00323562">
        <w:t>á</w:t>
      </w:r>
      <w:r w:rsidR="00F51707">
        <w:t>n</w:t>
      </w:r>
      <w:proofErr w:type="spellEnd"/>
      <w:r w:rsidR="005102ED">
        <w:t xml:space="preserve">, </w:t>
      </w:r>
      <w:hyperlink r:id="rId36" w:history="1">
        <w:proofErr w:type="spellStart"/>
        <w:r w:rsidR="005102ED" w:rsidRPr="00612333">
          <w:rPr>
            <w:rStyle w:val="Enlla"/>
            <w:lang w:val="en-US"/>
          </w:rPr>
          <w:t>Conmusterm</w:t>
        </w:r>
        <w:proofErr w:type="spellEnd"/>
        <w:r w:rsidR="005102ED" w:rsidRPr="00612333">
          <w:rPr>
            <w:rStyle w:val="Enlla"/>
            <w:lang w:val="en-US"/>
          </w:rPr>
          <w:t xml:space="preserve"> International conference</w:t>
        </w:r>
      </w:hyperlink>
      <w:r w:rsidR="005102ED">
        <w:rPr>
          <w:lang w:val="en-US"/>
        </w:rPr>
        <w:t xml:space="preserve"> </w:t>
      </w:r>
      <w:r w:rsidR="005102ED" w:rsidRPr="00505AD5">
        <w:t>on terminology research in musicology and the humanities</w:t>
      </w:r>
      <w:r w:rsidR="005102ED">
        <w:t xml:space="preserve"> in Zagreb</w:t>
      </w:r>
      <w:r w:rsidR="005C2A70">
        <w:t xml:space="preserve"> </w:t>
      </w:r>
      <w:r w:rsidR="00A35116">
        <w:t xml:space="preserve">and the </w:t>
      </w:r>
      <w:r w:rsidR="00F51707">
        <w:t>Terminology Conference in T</w:t>
      </w:r>
      <w:r w:rsidR="00323562">
        <w:t>bi</w:t>
      </w:r>
      <w:r w:rsidR="00F51707">
        <w:t>lisi</w:t>
      </w:r>
      <w:r w:rsidR="00E23DA3">
        <w:t xml:space="preserve">, </w:t>
      </w:r>
      <w:r w:rsidR="00842552" w:rsidRPr="00842552">
        <w:t>a</w:t>
      </w:r>
      <w:r w:rsidR="00323562">
        <w:t>s well as</w:t>
      </w:r>
      <w:r w:rsidR="00C73CCA" w:rsidRPr="00842552">
        <w:t xml:space="preserve"> </w:t>
      </w:r>
      <w:r w:rsidR="00842552" w:rsidRPr="00842552">
        <w:t xml:space="preserve">the regular EAFT costs </w:t>
      </w:r>
      <w:r w:rsidR="00EB65FB" w:rsidRPr="00842552">
        <w:t>(</w:t>
      </w:r>
      <w:r w:rsidR="00CF3F62" w:rsidRPr="00842552">
        <w:t>Secretariat duties, meeting expenses, Chamber of Commerce</w:t>
      </w:r>
      <w:r w:rsidR="00132F2B">
        <w:t xml:space="preserve"> fee</w:t>
      </w:r>
      <w:r w:rsidR="00CF3F62" w:rsidRPr="00842552">
        <w:t>,</w:t>
      </w:r>
      <w:r w:rsidR="00C33014" w:rsidRPr="00842552">
        <w:t xml:space="preserve"> website </w:t>
      </w:r>
      <w:r w:rsidR="00CF3F62" w:rsidRPr="00842552">
        <w:t>domain</w:t>
      </w:r>
      <w:r w:rsidR="00132F2B">
        <w:t xml:space="preserve"> fee</w:t>
      </w:r>
      <w:r w:rsidR="00352A15" w:rsidRPr="00842552">
        <w:t>, etc.).</w:t>
      </w:r>
    </w:p>
    <w:p w14:paraId="267AD321" w14:textId="77777777" w:rsidR="00210018" w:rsidRPr="00842552" w:rsidRDefault="00210018" w:rsidP="00255896">
      <w:pPr>
        <w:pStyle w:val="Pargrafdellista"/>
        <w:ind w:left="0"/>
      </w:pPr>
    </w:p>
    <w:p w14:paraId="5102512F" w14:textId="3241C1ED" w:rsidR="00210018" w:rsidRDefault="00210018" w:rsidP="00255896">
      <w:pPr>
        <w:pStyle w:val="Pargrafdellista"/>
        <w:ind w:left="0"/>
      </w:pPr>
      <w:r w:rsidRPr="00DF1D86">
        <w:t>To sum up,</w:t>
      </w:r>
      <w:r w:rsidR="00D73329" w:rsidRPr="00DF1D86">
        <w:t xml:space="preserve"> </w:t>
      </w:r>
      <w:r w:rsidR="00012DA3" w:rsidRPr="00DF1D86">
        <w:t xml:space="preserve">it is estimated that </w:t>
      </w:r>
      <w:r w:rsidR="00850DDA" w:rsidRPr="00DF1D86">
        <w:t>our balance at</w:t>
      </w:r>
      <w:r w:rsidR="00012DA3" w:rsidRPr="00DF1D86">
        <w:t xml:space="preserve"> the end of the year</w:t>
      </w:r>
      <w:r w:rsidR="001A63BE" w:rsidRPr="00DF1D86">
        <w:t xml:space="preserve"> will be</w:t>
      </w:r>
      <w:r w:rsidR="00FE48C2" w:rsidRPr="00DF1D86">
        <w:t xml:space="preserve"> </w:t>
      </w:r>
      <w:r w:rsidR="00D43B64" w:rsidRPr="00DF1D86">
        <w:t>1</w:t>
      </w:r>
      <w:r w:rsidR="00B22781" w:rsidRPr="00DF1D86">
        <w:t>5.</w:t>
      </w:r>
      <w:r w:rsidR="00DF1D86" w:rsidRPr="00DF1D86">
        <w:t>1</w:t>
      </w:r>
      <w:r w:rsidR="00B22781" w:rsidRPr="00DF1D86">
        <w:t>00</w:t>
      </w:r>
      <w:r w:rsidR="00D43B64" w:rsidRPr="00DF1D86">
        <w:t xml:space="preserve"> </w:t>
      </w:r>
      <w:r w:rsidR="00842552" w:rsidRPr="00DF1D86">
        <w:t xml:space="preserve">EUR </w:t>
      </w:r>
      <w:r w:rsidR="008F614A" w:rsidRPr="00DF1D86">
        <w:t xml:space="preserve">(see appendix </w:t>
      </w:r>
      <w:r w:rsidR="00847CAB" w:rsidRPr="00DF1D86">
        <w:t>2</w:t>
      </w:r>
      <w:r w:rsidR="00012DA3" w:rsidRPr="00DF1D86">
        <w:t>)</w:t>
      </w:r>
      <w:r w:rsidR="00407F7F" w:rsidRPr="00DF1D86">
        <w:t xml:space="preserve">, which is </w:t>
      </w:r>
      <w:r w:rsidR="005102ED" w:rsidRPr="00DF1D86">
        <w:t>significantly</w:t>
      </w:r>
      <w:r w:rsidR="00DF1D86" w:rsidRPr="00DF1D86">
        <w:t xml:space="preserve"> higher </w:t>
      </w:r>
      <w:r w:rsidR="00414888" w:rsidRPr="00DF1D86">
        <w:t xml:space="preserve">than the balance </w:t>
      </w:r>
      <w:r w:rsidR="00850DDA" w:rsidRPr="00DF1D86">
        <w:t xml:space="preserve">at the end of </w:t>
      </w:r>
      <w:r w:rsidR="00DF1D86" w:rsidRPr="00DF1D86">
        <w:t>2018 (</w:t>
      </w:r>
      <w:r w:rsidR="00DF1D86">
        <w:t xml:space="preserve">11. </w:t>
      </w:r>
      <w:proofErr w:type="gramStart"/>
      <w:r w:rsidR="00DF1D86">
        <w:t xml:space="preserve">605 </w:t>
      </w:r>
      <w:r w:rsidR="00132F2B" w:rsidRPr="00DF1D86">
        <w:t> </w:t>
      </w:r>
      <w:r w:rsidR="00FA6980" w:rsidRPr="00DF1D86">
        <w:t>EUR</w:t>
      </w:r>
      <w:proofErr w:type="gramEnd"/>
      <w:r w:rsidR="00FA6980" w:rsidRPr="00DF1D86">
        <w:t>)</w:t>
      </w:r>
      <w:r w:rsidR="00407F7F" w:rsidRPr="00DF1D86">
        <w:t xml:space="preserve">. </w:t>
      </w:r>
      <w:r w:rsidR="00AE5A95" w:rsidRPr="00DF1D86">
        <w:t>The economic situation may be consider</w:t>
      </w:r>
      <w:r w:rsidR="00DC7058" w:rsidRPr="00DF1D86">
        <w:t>ed stable, b</w:t>
      </w:r>
      <w:r w:rsidR="00AE5A95" w:rsidRPr="00DF1D86">
        <w:t>ut</w:t>
      </w:r>
      <w:r w:rsidR="00012DA3" w:rsidRPr="00DF1D86">
        <w:t xml:space="preserve"> </w:t>
      </w:r>
      <w:r w:rsidRPr="00DF1D86">
        <w:t xml:space="preserve">without the </w:t>
      </w:r>
      <w:r w:rsidR="00AE5A95" w:rsidRPr="00DF1D86">
        <w:t xml:space="preserve">annual </w:t>
      </w:r>
      <w:r w:rsidRPr="00DF1D86">
        <w:t xml:space="preserve">fees </w:t>
      </w:r>
      <w:r w:rsidR="00727CBB" w:rsidRPr="00DF1D86">
        <w:t xml:space="preserve">from </w:t>
      </w:r>
      <w:r w:rsidRPr="00DF1D86">
        <w:t xml:space="preserve">our members, the association cannot </w:t>
      </w:r>
      <w:r w:rsidR="00066923" w:rsidRPr="00DF1D86">
        <w:t xml:space="preserve">go on </w:t>
      </w:r>
      <w:r w:rsidRPr="00DF1D86">
        <w:t>support</w:t>
      </w:r>
      <w:r w:rsidR="00066923" w:rsidRPr="00DF1D86">
        <w:t>ing</w:t>
      </w:r>
      <w:r w:rsidRPr="00DF1D86">
        <w:t xml:space="preserve"> activ</w:t>
      </w:r>
      <w:r w:rsidR="00066923" w:rsidRPr="00DF1D86">
        <w:t xml:space="preserve">ities and may stop functioning in </w:t>
      </w:r>
      <w:r w:rsidR="00D554B4" w:rsidRPr="00DF1D86">
        <w:t>the long term</w:t>
      </w:r>
      <w:r w:rsidR="00D73329" w:rsidRPr="00DF1D86">
        <w:t>.</w:t>
      </w:r>
    </w:p>
    <w:p w14:paraId="3A057C89" w14:textId="77777777" w:rsidR="00D85A0F" w:rsidRDefault="00D85A0F" w:rsidP="000F0CA8">
      <w:pPr>
        <w:rPr>
          <w:rStyle w:val="Enlla"/>
          <w:rFonts w:cs="Calibri"/>
          <w:noProof/>
          <w:color w:val="0D0D0D"/>
          <w:lang w:eastAsia="ca-ES"/>
        </w:rPr>
      </w:pPr>
    </w:p>
    <w:p w14:paraId="2F101860" w14:textId="77777777" w:rsidR="00D85A0F" w:rsidRPr="00160B32" w:rsidRDefault="00D85A0F" w:rsidP="000F0CA8">
      <w:pPr>
        <w:rPr>
          <w:rStyle w:val="Enlla"/>
          <w:rFonts w:cs="Calibri"/>
          <w:noProof/>
          <w:color w:val="0D0D0D"/>
          <w:lang w:eastAsia="ca-ES"/>
        </w:rPr>
      </w:pPr>
    </w:p>
    <w:p w14:paraId="08F511D0" w14:textId="77777777" w:rsidR="00D85A0F" w:rsidRDefault="00D85A0F">
      <w:pPr>
        <w:overflowPunct/>
        <w:autoSpaceDE/>
        <w:autoSpaceDN/>
        <w:adjustRightInd/>
        <w:spacing w:line="240" w:lineRule="auto"/>
        <w:jc w:val="left"/>
        <w:textAlignment w:val="auto"/>
        <w:rPr>
          <w:b/>
          <w:kern w:val="28"/>
          <w:sz w:val="22"/>
        </w:rPr>
      </w:pPr>
      <w:bookmarkStart w:id="225" w:name="_Toc24618825"/>
      <w:bookmarkStart w:id="226" w:name="_Toc306706559"/>
      <w:r>
        <w:br w:type="page"/>
      </w:r>
    </w:p>
    <w:p w14:paraId="20D26EB3" w14:textId="7F8769DC" w:rsidR="00A808FB" w:rsidRDefault="00A808FB" w:rsidP="000F0CA8">
      <w:pPr>
        <w:pStyle w:val="Ttol1"/>
      </w:pPr>
      <w:r w:rsidRPr="00160B32">
        <w:lastRenderedPageBreak/>
        <w:t xml:space="preserve">Activity plan </w:t>
      </w:r>
      <w:r w:rsidR="00AF1E14" w:rsidRPr="00160B32">
        <w:t>for</w:t>
      </w:r>
      <w:r w:rsidR="004C25B9" w:rsidRPr="00160B32">
        <w:t xml:space="preserve"> </w:t>
      </w:r>
      <w:r w:rsidRPr="00160B32">
        <w:t>20</w:t>
      </w:r>
      <w:r w:rsidR="00F07F8E">
        <w:t>20</w:t>
      </w:r>
      <w:bookmarkEnd w:id="225"/>
    </w:p>
    <w:p w14:paraId="0E18A4E3" w14:textId="77777777" w:rsidR="000D0D2D" w:rsidRDefault="000D0D2D" w:rsidP="00144A78"/>
    <w:p w14:paraId="1783E56E" w14:textId="77777777" w:rsidR="00D85A0F" w:rsidRDefault="00D85A0F" w:rsidP="00144A78"/>
    <w:p w14:paraId="627A43C6" w14:textId="77777777" w:rsidR="008E0BB9" w:rsidRDefault="008E0BB9" w:rsidP="00D85A0F">
      <w:pPr>
        <w:pStyle w:val="Ttol2"/>
      </w:pPr>
      <w:bookmarkStart w:id="227" w:name="_Toc436387082"/>
      <w:bookmarkStart w:id="228" w:name="_Toc24618826"/>
      <w:r>
        <w:t xml:space="preserve">Support to local </w:t>
      </w:r>
      <w:r w:rsidR="00C33014">
        <w:t xml:space="preserve">terminology </w:t>
      </w:r>
      <w:r>
        <w:t>events</w:t>
      </w:r>
      <w:bookmarkEnd w:id="227"/>
      <w:bookmarkEnd w:id="228"/>
    </w:p>
    <w:p w14:paraId="0786DC53" w14:textId="77777777" w:rsidR="008E0BB9" w:rsidRPr="00EA5BB5" w:rsidRDefault="008E0BB9" w:rsidP="00144A78"/>
    <w:bookmarkEnd w:id="226"/>
    <w:p w14:paraId="5BBF0403" w14:textId="67DDA83F" w:rsidR="008E0BB9" w:rsidRDefault="008E0BB9" w:rsidP="00255896">
      <w:pPr>
        <w:pStyle w:val="Pargrafdellista"/>
        <w:ind w:left="0"/>
      </w:pPr>
      <w:r w:rsidRPr="00E02F7A">
        <w:t xml:space="preserve">EAFT would like to </w:t>
      </w:r>
      <w:r w:rsidR="00132F2B" w:rsidRPr="00E02F7A">
        <w:t xml:space="preserve">continue </w:t>
      </w:r>
      <w:r w:rsidRPr="00E02F7A">
        <w:t>support</w:t>
      </w:r>
      <w:r w:rsidR="00132F2B" w:rsidRPr="00E02F7A">
        <w:t>ing</w:t>
      </w:r>
      <w:r w:rsidRPr="00E02F7A">
        <w:t xml:space="preserve"> (if possible also ec</w:t>
      </w:r>
      <w:r w:rsidR="00F07F8E">
        <w:t xml:space="preserve">onomically) local events in 2020 </w:t>
      </w:r>
      <w:r w:rsidRPr="00E02F7A">
        <w:t>and encourage members t</w:t>
      </w:r>
      <w:r w:rsidR="007C4843" w:rsidRPr="00E02F7A">
        <w:t>o propose such event</w:t>
      </w:r>
      <w:r w:rsidR="00476671" w:rsidRPr="00E02F7A">
        <w:t>s at the GA</w:t>
      </w:r>
      <w:r w:rsidR="007C4843" w:rsidRPr="00E02F7A">
        <w:t>.</w:t>
      </w:r>
    </w:p>
    <w:p w14:paraId="054CC345" w14:textId="77777777" w:rsidR="00DD6F55" w:rsidRDefault="00DD6F55" w:rsidP="00255896">
      <w:pPr>
        <w:pStyle w:val="Pargrafdellista"/>
        <w:ind w:left="0"/>
        <w:rPr>
          <w:rFonts w:eastAsia="Verdana" w:cs="Verdana"/>
        </w:rPr>
      </w:pPr>
    </w:p>
    <w:p w14:paraId="033D8DFB" w14:textId="1C92C397" w:rsidR="00DD6F55" w:rsidRPr="00DD6F55" w:rsidRDefault="00DD6F55" w:rsidP="00255896">
      <w:pPr>
        <w:pStyle w:val="Pargrafdellista"/>
        <w:ind w:left="0"/>
        <w:rPr>
          <w:b/>
          <w:bCs/>
          <w:color w:val="1F497D"/>
          <w:lang w:val="cy-GB"/>
        </w:rPr>
      </w:pPr>
      <w:r w:rsidRPr="00DD6F55">
        <w:rPr>
          <w:b/>
          <w:bCs/>
          <w:color w:val="1F497D"/>
          <w:lang w:val="cy-GB"/>
        </w:rPr>
        <w:t>VAKKI Symposium</w:t>
      </w:r>
    </w:p>
    <w:p w14:paraId="6CEBD986" w14:textId="77777777" w:rsidR="00DD6F55" w:rsidRDefault="00DD6F55" w:rsidP="00255896">
      <w:pPr>
        <w:pStyle w:val="Pargrafdellista"/>
        <w:ind w:left="0"/>
      </w:pPr>
    </w:p>
    <w:p w14:paraId="3A74D7C6" w14:textId="77777777" w:rsidR="00DD6F55" w:rsidRDefault="00DD6F55" w:rsidP="00DD6F55">
      <w:pPr>
        <w:spacing w:after="360"/>
        <w:rPr>
          <w:rFonts w:eastAsia="Verdana" w:cs="Verdana"/>
        </w:rPr>
      </w:pPr>
      <w:r>
        <w:rPr>
          <w:rFonts w:eastAsia="Verdana" w:cs="Verdana"/>
        </w:rPr>
        <w:t xml:space="preserve">The 40-year anniversary symposium of VAKKI (Finland) is on February 6-7, 2020. The symposium is arranged under the theme of </w:t>
      </w:r>
      <w:r>
        <w:rPr>
          <w:rFonts w:eastAsia="Verdana" w:cs="Verdana"/>
          <w:b/>
        </w:rPr>
        <w:t>Workplace Communication</w:t>
      </w:r>
      <w:r>
        <w:rPr>
          <w:rFonts w:eastAsia="Verdana" w:cs="Verdana"/>
        </w:rPr>
        <w:t>.</w:t>
      </w:r>
    </w:p>
    <w:p w14:paraId="2F86AACF" w14:textId="77777777" w:rsidR="00DD6F55" w:rsidRDefault="00DD6F55" w:rsidP="00DD6F55">
      <w:pPr>
        <w:rPr>
          <w:rFonts w:eastAsia="Verdana" w:cs="Verdana"/>
          <w:color w:val="353430"/>
          <w:sz w:val="21"/>
          <w:szCs w:val="21"/>
          <w:highlight w:val="white"/>
        </w:rPr>
      </w:pPr>
      <w:r>
        <w:rPr>
          <w:rFonts w:eastAsia="Verdana" w:cs="Verdana"/>
        </w:rPr>
        <w:t>Call for papers information can be found</w:t>
      </w:r>
      <w:r>
        <w:rPr>
          <w:rFonts w:eastAsia="Verdana" w:cs="Verdana"/>
          <w:color w:val="353430"/>
          <w:sz w:val="21"/>
          <w:szCs w:val="21"/>
          <w:highlight w:val="white"/>
        </w:rPr>
        <w:t xml:space="preserve"> </w:t>
      </w:r>
      <w:hyperlink r:id="rId37">
        <w:r>
          <w:rPr>
            <w:rFonts w:eastAsia="Verdana" w:cs="Verdana"/>
            <w:color w:val="0000FF"/>
            <w:sz w:val="21"/>
            <w:szCs w:val="21"/>
            <w:highlight w:val="white"/>
            <w:u w:val="single"/>
          </w:rPr>
          <w:t>here</w:t>
        </w:r>
      </w:hyperlink>
      <w:r>
        <w:rPr>
          <w:rFonts w:eastAsia="Verdana" w:cs="Verdana"/>
          <w:color w:val="353430"/>
          <w:sz w:val="21"/>
          <w:szCs w:val="21"/>
          <w:highlight w:val="white"/>
        </w:rPr>
        <w:t xml:space="preserve">. </w:t>
      </w:r>
    </w:p>
    <w:p w14:paraId="5C53A5E8" w14:textId="77777777" w:rsidR="00DD6F55" w:rsidRDefault="00DD6F55" w:rsidP="00DD6F55">
      <w:pPr>
        <w:rPr>
          <w:rFonts w:eastAsia="Verdana" w:cs="Verdana"/>
        </w:rPr>
      </w:pPr>
      <w:r>
        <w:rPr>
          <w:rFonts w:eastAsia="Verdana" w:cs="Verdana"/>
        </w:rPr>
        <w:t xml:space="preserve">As for section presentations and posters, please submit your abstracts (max. 300 words) to </w:t>
      </w:r>
      <w:hyperlink r:id="rId38">
        <w:r>
          <w:rPr>
            <w:rFonts w:eastAsia="Verdana" w:cs="Verdana"/>
            <w:color w:val="0000FF"/>
            <w:u w:val="single"/>
          </w:rPr>
          <w:t>symposium2020@vakki.net</w:t>
        </w:r>
      </w:hyperlink>
      <w:r>
        <w:rPr>
          <w:rFonts w:eastAsia="Verdana" w:cs="Verdana"/>
        </w:rPr>
        <w:t xml:space="preserve"> by </w:t>
      </w:r>
      <w:r>
        <w:rPr>
          <w:rFonts w:eastAsia="Verdana" w:cs="Verdana"/>
          <w:b/>
        </w:rPr>
        <w:t>December 3rd, 2019</w:t>
      </w:r>
      <w:r>
        <w:rPr>
          <w:rFonts w:eastAsia="Verdana" w:cs="Verdana"/>
        </w:rPr>
        <w:t>.</w:t>
      </w:r>
    </w:p>
    <w:p w14:paraId="1010A5E7" w14:textId="77777777" w:rsidR="00DD6F55" w:rsidRDefault="00DD6F55" w:rsidP="00DD6F55">
      <w:pPr>
        <w:rPr>
          <w:rFonts w:eastAsia="Verdana" w:cs="Verdana"/>
          <w:color w:val="353430"/>
          <w:sz w:val="21"/>
          <w:szCs w:val="21"/>
          <w:highlight w:val="white"/>
        </w:rPr>
      </w:pPr>
    </w:p>
    <w:p w14:paraId="69B9429E" w14:textId="77777777" w:rsidR="00DD6F55" w:rsidRDefault="00DD6F55" w:rsidP="00DD6F55">
      <w:pPr>
        <w:rPr>
          <w:rFonts w:eastAsia="Verdana" w:cs="Verdana"/>
        </w:rPr>
      </w:pPr>
      <w:r>
        <w:rPr>
          <w:rFonts w:eastAsia="Verdana" w:cs="Verdana"/>
          <w:color w:val="353430"/>
          <w:sz w:val="21"/>
          <w:szCs w:val="21"/>
          <w:highlight w:val="white"/>
        </w:rPr>
        <w:t xml:space="preserve">The </w:t>
      </w:r>
      <w:r>
        <w:rPr>
          <w:rFonts w:eastAsia="Verdana" w:cs="Verdana"/>
        </w:rPr>
        <w:t xml:space="preserve">VAKKI symposium in Vaasa will be one of EAFTs activities in 2020 together with the EAFT Summit in Dublin. A board meeting &amp; terminology workshop will be organized in connection with the Symposium. Further details will be provided in the next issues. </w:t>
      </w:r>
    </w:p>
    <w:p w14:paraId="6520E46F" w14:textId="77777777" w:rsidR="00F07F8E" w:rsidRDefault="00F07F8E" w:rsidP="00255896">
      <w:pPr>
        <w:pStyle w:val="Pargrafdellista"/>
        <w:ind w:left="0"/>
      </w:pPr>
    </w:p>
    <w:p w14:paraId="4A09D935" w14:textId="5D5EABAE" w:rsidR="009B2245" w:rsidRPr="00F07F8E" w:rsidRDefault="00F07F8E" w:rsidP="00F07F8E">
      <w:pPr>
        <w:pStyle w:val="Pargrafdellista"/>
        <w:ind w:left="0"/>
        <w:rPr>
          <w:b/>
          <w:bCs/>
          <w:color w:val="1F497D"/>
          <w:lang w:val="cy-GB"/>
        </w:rPr>
      </w:pPr>
      <w:r w:rsidRPr="00F07F8E">
        <w:rPr>
          <w:b/>
          <w:bCs/>
          <w:color w:val="1F497D"/>
          <w:lang w:val="cy-GB"/>
        </w:rPr>
        <w:t>Bangor-EAFT post-ISO event for 27 June 2020</w:t>
      </w:r>
    </w:p>
    <w:p w14:paraId="1345F5BA" w14:textId="77777777" w:rsidR="00F07F8E" w:rsidRDefault="00F07F8E" w:rsidP="00F07F8E">
      <w:pPr>
        <w:rPr>
          <w:b/>
          <w:bCs/>
          <w:color w:val="1F497D"/>
          <w:lang w:val="cy-GB"/>
        </w:rPr>
      </w:pPr>
      <w:r>
        <w:rPr>
          <w:b/>
          <w:bCs/>
          <w:color w:val="1F497D"/>
          <w:lang w:val="cy-GB"/>
        </w:rPr>
        <w:t xml:space="preserve">English: The elephant in the room in terminology, translation and interpreting </w:t>
      </w:r>
    </w:p>
    <w:p w14:paraId="7DF08FC6" w14:textId="77777777" w:rsidR="00F07F8E" w:rsidRDefault="00F07F8E" w:rsidP="00F07F8E">
      <w:pPr>
        <w:ind w:left="720"/>
        <w:rPr>
          <w:b/>
          <w:bCs/>
          <w:color w:val="1F497D"/>
          <w:lang w:val="cy-GB"/>
        </w:rPr>
      </w:pPr>
    </w:p>
    <w:p w14:paraId="10C88968" w14:textId="77777777" w:rsidR="00F07F8E" w:rsidRDefault="00F07F8E" w:rsidP="00F07F8E">
      <w:r>
        <w:t xml:space="preserve">This one-day conference is organized by Bangor University with the support of the European Association for Terminology (EAFT). </w:t>
      </w:r>
    </w:p>
    <w:p w14:paraId="784C129A" w14:textId="77777777" w:rsidR="00F07F8E" w:rsidRDefault="00F07F8E" w:rsidP="00F07F8E">
      <w:pPr>
        <w:ind w:left="720"/>
      </w:pPr>
    </w:p>
    <w:p w14:paraId="19728426" w14:textId="77777777" w:rsidR="00F07F8E" w:rsidRDefault="00F07F8E" w:rsidP="00F07F8E">
      <w:r>
        <w:t xml:space="preserve">Past presentations at EAFT events have been notable, exploring a diverse array of terminological and translation issues through a variety of languages, each with their own perspectives, requirements and challenges to be faced. The elephant in the room, however, is the shared experience of operating under the ever-present influence of English, both as a lingua franca, and as the medium in which new concepts are first discussed. Seldom addressed directly (perhaps due to political sensibilities), acknowledging this common reality could serve to increase collaboration and allow us </w:t>
      </w:r>
      <w:r>
        <w:lastRenderedPageBreak/>
        <w:t>to identify best practices for dealing with many of the issues caused by the peculiarities of English. ….</w:t>
      </w:r>
    </w:p>
    <w:p w14:paraId="5944765A" w14:textId="77777777" w:rsidR="00F07F8E" w:rsidRDefault="00F07F8E" w:rsidP="00F07F8E">
      <w:pPr>
        <w:ind w:left="720"/>
      </w:pPr>
    </w:p>
    <w:p w14:paraId="327D3EA7" w14:textId="77777777" w:rsidR="00F07F8E" w:rsidRDefault="00F07F8E" w:rsidP="00F07F8E">
      <w:r>
        <w:t>Working languages: English, Welsh</w:t>
      </w:r>
    </w:p>
    <w:p w14:paraId="3D8C73B2" w14:textId="77777777" w:rsidR="00F07F8E" w:rsidRDefault="00F07F8E" w:rsidP="00144A78"/>
    <w:p w14:paraId="3CB919D3" w14:textId="77777777" w:rsidR="00D85A0F" w:rsidRDefault="00D85A0F" w:rsidP="00144A78"/>
    <w:p w14:paraId="76DE923A" w14:textId="7181D925" w:rsidR="00132F2B" w:rsidRDefault="00132F2B" w:rsidP="00D85A0F">
      <w:pPr>
        <w:pStyle w:val="Ttol2"/>
      </w:pPr>
      <w:bookmarkStart w:id="229" w:name="_Toc24618827"/>
      <w:r>
        <w:t>New SIG for research</w:t>
      </w:r>
      <w:bookmarkEnd w:id="229"/>
    </w:p>
    <w:p w14:paraId="539CC251" w14:textId="77777777" w:rsidR="00132F2B" w:rsidRPr="00EA5BB5" w:rsidRDefault="00132F2B" w:rsidP="00144A78"/>
    <w:p w14:paraId="3FD77205" w14:textId="60D9543F" w:rsidR="00132F2B" w:rsidRDefault="00476671" w:rsidP="00255896">
      <w:pPr>
        <w:pStyle w:val="Pargrafdellista"/>
        <w:ind w:left="0"/>
      </w:pPr>
      <w:r>
        <w:t xml:space="preserve">During </w:t>
      </w:r>
      <w:r w:rsidR="00A54A74">
        <w:t>2020</w:t>
      </w:r>
      <w:r w:rsidR="00132F2B">
        <w:t>, work with creating SIG for research and incorporating the IITF resources</w:t>
      </w:r>
      <w:r w:rsidR="00474DC6">
        <w:t xml:space="preserve"> in it will continue</w:t>
      </w:r>
      <w:r w:rsidR="00132F2B">
        <w:t>.</w:t>
      </w:r>
    </w:p>
    <w:p w14:paraId="0C81D40D" w14:textId="77777777" w:rsidR="00474DC6" w:rsidRDefault="00474DC6" w:rsidP="00255896">
      <w:pPr>
        <w:pStyle w:val="Pargrafdellista"/>
        <w:ind w:left="0"/>
      </w:pPr>
    </w:p>
    <w:p w14:paraId="24209583" w14:textId="77777777" w:rsidR="00D85A0F" w:rsidRDefault="00D85A0F" w:rsidP="00255896">
      <w:pPr>
        <w:pStyle w:val="Pargrafdellista"/>
        <w:ind w:left="0"/>
      </w:pPr>
    </w:p>
    <w:p w14:paraId="776C6E93" w14:textId="4B893A49" w:rsidR="00C015A6" w:rsidRDefault="00C015A6" w:rsidP="00D85A0F">
      <w:pPr>
        <w:pStyle w:val="Ttol2"/>
      </w:pPr>
      <w:bookmarkStart w:id="230" w:name="_Toc436387084"/>
      <w:bookmarkStart w:id="231" w:name="_Toc24618828"/>
      <w:proofErr w:type="gramStart"/>
      <w:r>
        <w:t xml:space="preserve">Continued revisions </w:t>
      </w:r>
      <w:r w:rsidR="00132F2B" w:rsidRPr="00EB3E34">
        <w:t>–</w:t>
      </w:r>
      <w:r w:rsidR="00132F2B">
        <w:t xml:space="preserve"> </w:t>
      </w:r>
      <w:r>
        <w:t>of statutes</w:t>
      </w:r>
      <w:bookmarkEnd w:id="230"/>
      <w:r w:rsidR="0033240A">
        <w:t xml:space="preserve"> etc.</w:t>
      </w:r>
      <w:bookmarkEnd w:id="231"/>
      <w:proofErr w:type="gramEnd"/>
    </w:p>
    <w:p w14:paraId="15DAE58E" w14:textId="77777777" w:rsidR="00C015A6" w:rsidRPr="00EA5BB5" w:rsidRDefault="00C015A6" w:rsidP="00144A78"/>
    <w:p w14:paraId="09A53EA6" w14:textId="36C74B6F" w:rsidR="00C015A6" w:rsidRDefault="00C015A6" w:rsidP="00255896">
      <w:pPr>
        <w:pStyle w:val="Pargrafdellista"/>
        <w:ind w:left="0"/>
      </w:pPr>
      <w:r w:rsidRPr="00E55280">
        <w:t xml:space="preserve">Work on revising the statutes will continue, especially </w:t>
      </w:r>
      <w:r w:rsidR="00132F2B" w:rsidRPr="00E55280">
        <w:t xml:space="preserve">of </w:t>
      </w:r>
      <w:r w:rsidR="001C30A7" w:rsidRPr="00E55280">
        <w:t xml:space="preserve">those sections </w:t>
      </w:r>
      <w:r w:rsidRPr="00E55280">
        <w:t>concerning</w:t>
      </w:r>
      <w:r w:rsidR="00342F65" w:rsidRPr="00E55280">
        <w:t xml:space="preserve"> the Advisory Council.</w:t>
      </w:r>
    </w:p>
    <w:p w14:paraId="2361136A" w14:textId="77777777" w:rsidR="00C015A6" w:rsidRDefault="00C015A6" w:rsidP="00255896">
      <w:pPr>
        <w:pStyle w:val="Pargrafdellista"/>
        <w:ind w:left="0"/>
      </w:pPr>
    </w:p>
    <w:p w14:paraId="11147E9C" w14:textId="77777777" w:rsidR="00D85A0F" w:rsidRDefault="00D85A0F" w:rsidP="00255896">
      <w:pPr>
        <w:pStyle w:val="Pargrafdellista"/>
        <w:ind w:left="0"/>
      </w:pPr>
    </w:p>
    <w:p w14:paraId="5E328A52" w14:textId="77777777" w:rsidR="00847CAB" w:rsidRDefault="00882215" w:rsidP="00D85A0F">
      <w:pPr>
        <w:pStyle w:val="Ttol2"/>
      </w:pPr>
      <w:bookmarkStart w:id="232" w:name="_Toc24618829"/>
      <w:r>
        <w:t>Continued membershi</w:t>
      </w:r>
      <w:r w:rsidR="00847CAB">
        <w:t>p campaign</w:t>
      </w:r>
      <w:bookmarkEnd w:id="232"/>
    </w:p>
    <w:p w14:paraId="53F14A33" w14:textId="77777777" w:rsidR="00847CAB" w:rsidRPr="00EA5BB5" w:rsidRDefault="00847CAB" w:rsidP="00144A78"/>
    <w:p w14:paraId="6AB85B45" w14:textId="77777777" w:rsidR="00847CAB" w:rsidRDefault="00847CAB" w:rsidP="00255896">
      <w:pPr>
        <w:pStyle w:val="Pargrafdellista"/>
        <w:ind w:left="0"/>
      </w:pPr>
      <w:r>
        <w:t>Work on recruiting more members will also continue as will the work on finding more member benefits and new agreements.</w:t>
      </w:r>
    </w:p>
    <w:p w14:paraId="3D92509D" w14:textId="77777777" w:rsidR="00847CAB" w:rsidRDefault="00847CAB" w:rsidP="00144A78"/>
    <w:p w14:paraId="5A49ED1A" w14:textId="77777777" w:rsidR="00D85A0F" w:rsidRPr="009B2245" w:rsidRDefault="00D85A0F" w:rsidP="00144A78"/>
    <w:p w14:paraId="312B7C1D" w14:textId="77777777" w:rsidR="00300073" w:rsidRPr="00160B32" w:rsidRDefault="00D554B4" w:rsidP="00D85A0F">
      <w:pPr>
        <w:pStyle w:val="Ttol2"/>
      </w:pPr>
      <w:bookmarkStart w:id="233" w:name="_Toc436003271"/>
      <w:bookmarkStart w:id="234" w:name="_Toc436384655"/>
      <w:bookmarkStart w:id="235" w:name="_Toc436386912"/>
      <w:bookmarkStart w:id="236" w:name="_Toc436387085"/>
      <w:bookmarkStart w:id="237" w:name="_Toc436387192"/>
      <w:bookmarkStart w:id="238" w:name="_Toc436387295"/>
      <w:bookmarkStart w:id="239" w:name="_Toc436387397"/>
      <w:bookmarkStart w:id="240" w:name="_Toc436387499"/>
      <w:bookmarkStart w:id="241" w:name="_Toc436003272"/>
      <w:bookmarkStart w:id="242" w:name="_Toc436384656"/>
      <w:bookmarkStart w:id="243" w:name="_Toc436386913"/>
      <w:bookmarkStart w:id="244" w:name="_Toc436387086"/>
      <w:bookmarkStart w:id="245" w:name="_Toc436387193"/>
      <w:bookmarkStart w:id="246" w:name="_Toc436387296"/>
      <w:bookmarkStart w:id="247" w:name="_Toc436387398"/>
      <w:bookmarkStart w:id="248" w:name="_Toc436387500"/>
      <w:bookmarkStart w:id="249" w:name="_Toc436387087"/>
      <w:bookmarkStart w:id="250" w:name="_Toc24618830"/>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160B32">
        <w:t>EAFT</w:t>
      </w:r>
      <w:r w:rsidR="00C33014">
        <w:t xml:space="preserve"> website </w:t>
      </w:r>
      <w:r w:rsidR="006C738F" w:rsidRPr="00160B32">
        <w:t>and Twitter account</w:t>
      </w:r>
      <w:bookmarkEnd w:id="249"/>
      <w:bookmarkEnd w:id="250"/>
    </w:p>
    <w:p w14:paraId="6C453FA5" w14:textId="77777777" w:rsidR="00BA50D9" w:rsidRPr="00160B32" w:rsidRDefault="00BA50D9" w:rsidP="00144A78"/>
    <w:p w14:paraId="37A79859" w14:textId="0F8EE462" w:rsidR="00BA50D9" w:rsidRPr="008E0BB9" w:rsidRDefault="00D554B4" w:rsidP="00255896">
      <w:pPr>
        <w:pStyle w:val="Pargrafdellista"/>
        <w:ind w:left="0"/>
      </w:pPr>
      <w:r w:rsidRPr="008E0BB9">
        <w:t>D</w:t>
      </w:r>
      <w:r w:rsidR="00474DC6">
        <w:t>uring 2020</w:t>
      </w:r>
      <w:r w:rsidR="001C30A7">
        <w:t>,</w:t>
      </w:r>
      <w:r w:rsidR="00BA50D9" w:rsidRPr="008E0BB9">
        <w:t xml:space="preserve"> we will work to improve the new sections </w:t>
      </w:r>
      <w:r w:rsidRPr="008E0BB9">
        <w:t>on the</w:t>
      </w:r>
      <w:r w:rsidR="00C33014">
        <w:t xml:space="preserve"> website </w:t>
      </w:r>
      <w:r w:rsidR="00BA50D9" w:rsidRPr="008E0BB9">
        <w:t xml:space="preserve">trying to keep them updated, visible and attractive for EAFT members. </w:t>
      </w:r>
      <w:r w:rsidR="00132F2B">
        <w:t xml:space="preserve">A revision of the contents will also be made. The possibilities of transferring the contents to a new, more easily manageable, platform will also be investigated. </w:t>
      </w:r>
      <w:r w:rsidR="00D33F83" w:rsidRPr="008E0BB9">
        <w:t xml:space="preserve">The option to share </w:t>
      </w:r>
      <w:r w:rsidR="00BA50D9" w:rsidRPr="008E0BB9">
        <w:t>content</w:t>
      </w:r>
      <w:r w:rsidR="000A6078" w:rsidRPr="008E0BB9">
        <w:t>s</w:t>
      </w:r>
      <w:r w:rsidR="00BA50D9" w:rsidRPr="008E0BB9">
        <w:t xml:space="preserve"> </w:t>
      </w:r>
      <w:r w:rsidRPr="008E0BB9">
        <w:t>with social n</w:t>
      </w:r>
      <w:r w:rsidR="00D33F83" w:rsidRPr="008E0BB9">
        <w:t xml:space="preserve">etworks </w:t>
      </w:r>
      <w:r w:rsidRPr="008E0BB9">
        <w:t>in</w:t>
      </w:r>
      <w:r w:rsidR="000A6078" w:rsidRPr="008E0BB9">
        <w:t xml:space="preserve"> some particular sections such as news, agenda and activities, </w:t>
      </w:r>
      <w:r w:rsidR="00BA50D9" w:rsidRPr="008E0BB9">
        <w:t>will be explored and</w:t>
      </w:r>
      <w:r w:rsidR="00083519" w:rsidRPr="008E0BB9">
        <w:t>,</w:t>
      </w:r>
      <w:r w:rsidR="00BA50D9" w:rsidRPr="008E0BB9">
        <w:t xml:space="preserve"> if possible, implemented. At a later stage, </w:t>
      </w:r>
      <w:r w:rsidR="001C30A7">
        <w:t xml:space="preserve">the possibility of </w:t>
      </w:r>
      <w:r w:rsidR="00BA50D9" w:rsidRPr="008E0BB9">
        <w:t>creat</w:t>
      </w:r>
      <w:r w:rsidR="001C30A7">
        <w:t>ing</w:t>
      </w:r>
      <w:r w:rsidR="00BA50D9" w:rsidRPr="008E0BB9">
        <w:t xml:space="preserve"> an intranet</w:t>
      </w:r>
      <w:r w:rsidR="00C33014">
        <w:t xml:space="preserve"> website </w:t>
      </w:r>
      <w:r w:rsidR="00BA50D9" w:rsidRPr="008E0BB9">
        <w:t>where board documents can be stored safely and easily accessed</w:t>
      </w:r>
      <w:r w:rsidR="001C30A7">
        <w:t xml:space="preserve"> </w:t>
      </w:r>
      <w:r w:rsidR="00132F2B">
        <w:t xml:space="preserve">will </w:t>
      </w:r>
      <w:r w:rsidR="001C30A7" w:rsidRPr="008E0BB9">
        <w:t>also be considered</w:t>
      </w:r>
      <w:r w:rsidR="00BA50D9" w:rsidRPr="008E0BB9">
        <w:t>.</w:t>
      </w:r>
    </w:p>
    <w:p w14:paraId="338C6E77" w14:textId="77777777" w:rsidR="00F62F6B" w:rsidRPr="008E0BB9" w:rsidRDefault="00F62F6B" w:rsidP="00255896">
      <w:pPr>
        <w:pStyle w:val="Pargrafdellista"/>
        <w:ind w:left="0"/>
      </w:pPr>
    </w:p>
    <w:p w14:paraId="2D76A6CB" w14:textId="77777777" w:rsidR="00721538" w:rsidRDefault="00237B13" w:rsidP="00255896">
      <w:pPr>
        <w:pStyle w:val="Pargrafdellista"/>
        <w:ind w:left="0"/>
      </w:pPr>
      <w:r w:rsidRPr="008E0BB9">
        <w:lastRenderedPageBreak/>
        <w:t>Regarding</w:t>
      </w:r>
      <w:r w:rsidR="00C9628A" w:rsidRPr="008E0BB9">
        <w:t xml:space="preserve"> our Twitter account, </w:t>
      </w:r>
      <w:r w:rsidR="00537DD3" w:rsidRPr="008E0BB9">
        <w:t xml:space="preserve">we will work </w:t>
      </w:r>
      <w:r w:rsidR="00083519" w:rsidRPr="008E0BB9">
        <w:t>on reaching satisfactory</w:t>
      </w:r>
      <w:r w:rsidR="00537DD3" w:rsidRPr="008E0BB9">
        <w:t xml:space="preserve"> com</w:t>
      </w:r>
      <w:r w:rsidR="00A07F06" w:rsidRPr="008E0BB9">
        <w:t>m</w:t>
      </w:r>
      <w:r w:rsidR="00537DD3" w:rsidRPr="008E0BB9">
        <w:t>unication among our mem</w:t>
      </w:r>
      <w:r w:rsidR="00434E66" w:rsidRPr="008E0BB9">
        <w:t xml:space="preserve">bers and followers aiming </w:t>
      </w:r>
      <w:r w:rsidR="00537DD3" w:rsidRPr="008E0BB9">
        <w:t xml:space="preserve">to encourage </w:t>
      </w:r>
      <w:r w:rsidR="00434E66" w:rsidRPr="008E0BB9">
        <w:t>them to get involved in</w:t>
      </w:r>
      <w:r w:rsidR="00F0230D" w:rsidRPr="008E0BB9">
        <w:t xml:space="preserve"> EAFT activities, news and events.</w:t>
      </w:r>
    </w:p>
    <w:p w14:paraId="1792B2C7" w14:textId="77777777" w:rsidR="00E55280" w:rsidRDefault="00E55280" w:rsidP="00255896">
      <w:pPr>
        <w:pStyle w:val="Pargrafdellista"/>
        <w:ind w:left="0"/>
      </w:pPr>
    </w:p>
    <w:p w14:paraId="71E146D8" w14:textId="77777777" w:rsidR="00E55280" w:rsidRDefault="00E55280" w:rsidP="00255896">
      <w:pPr>
        <w:pStyle w:val="Pargrafdellista"/>
        <w:ind w:left="0"/>
      </w:pPr>
    </w:p>
    <w:p w14:paraId="6A67C267" w14:textId="77777777" w:rsidR="00E55280" w:rsidRDefault="00E55280" w:rsidP="00255896">
      <w:pPr>
        <w:pStyle w:val="Pargrafdellista"/>
        <w:ind w:left="0"/>
      </w:pPr>
    </w:p>
    <w:p w14:paraId="2999E607" w14:textId="77777777" w:rsidR="00E55280" w:rsidRDefault="00E55280" w:rsidP="00255896">
      <w:pPr>
        <w:pStyle w:val="Pargrafdellista"/>
        <w:ind w:left="0"/>
      </w:pPr>
    </w:p>
    <w:p w14:paraId="101A50A5" w14:textId="77777777" w:rsidR="00E55280" w:rsidRPr="008E0BB9" w:rsidRDefault="00E55280" w:rsidP="00255896">
      <w:pPr>
        <w:pStyle w:val="Pargrafdellista"/>
        <w:ind w:left="0"/>
      </w:pPr>
    </w:p>
    <w:p w14:paraId="53351318" w14:textId="77777777" w:rsidR="00E41353" w:rsidRDefault="00E41353" w:rsidP="00E55280">
      <w:pPr>
        <w:pBdr>
          <w:bottom w:val="single" w:sz="4" w:space="1" w:color="auto"/>
        </w:pBdr>
      </w:pPr>
    </w:p>
    <w:p w14:paraId="2BBF0AA2" w14:textId="77777777" w:rsidR="007203AE" w:rsidRPr="008E0BB9" w:rsidRDefault="007203AE" w:rsidP="00255896">
      <w:pPr>
        <w:pStyle w:val="Pargrafdellista"/>
        <w:ind w:left="0"/>
      </w:pPr>
      <w:r w:rsidRPr="008E0BB9">
        <w:t>The EAFT Board</w:t>
      </w:r>
    </w:p>
    <w:p w14:paraId="5B07AEFC" w14:textId="6195EBE5" w:rsidR="00E25D49" w:rsidRPr="008E0BB9" w:rsidRDefault="00445988" w:rsidP="00255896">
      <w:pPr>
        <w:pStyle w:val="Pargrafdellista"/>
        <w:ind w:left="0"/>
      </w:pPr>
      <w:r w:rsidRPr="008E0BB9">
        <w:t>D</w:t>
      </w:r>
      <w:r w:rsidR="0073465A" w:rsidRPr="008E0BB9">
        <w:t>one in Barcelona</w:t>
      </w:r>
      <w:r w:rsidR="000739F5" w:rsidRPr="008E0BB9">
        <w:t xml:space="preserve">, November </w:t>
      </w:r>
      <w:r w:rsidR="00A54A74">
        <w:t>2019</w:t>
      </w:r>
    </w:p>
    <w:p w14:paraId="50D0D3FC" w14:textId="77777777" w:rsidR="00DF6AA7" w:rsidRDefault="00DF6AA7" w:rsidP="000F0CA8">
      <w:pPr>
        <w:rPr>
          <w:kern w:val="28"/>
          <w:sz w:val="22"/>
        </w:rPr>
      </w:pPr>
      <w:r>
        <w:br w:type="page"/>
      </w:r>
    </w:p>
    <w:p w14:paraId="76614D99" w14:textId="77777777" w:rsidR="007F648A" w:rsidRPr="00160B32" w:rsidRDefault="007F648A" w:rsidP="000F0CA8">
      <w:pPr>
        <w:pStyle w:val="Ttol"/>
      </w:pPr>
      <w:bookmarkStart w:id="251" w:name="_Toc24618832"/>
      <w:r w:rsidRPr="00B020C4">
        <w:lastRenderedPageBreak/>
        <w:t>Appendices</w:t>
      </w:r>
      <w:bookmarkEnd w:id="251"/>
    </w:p>
    <w:p w14:paraId="0DEAEBBC" w14:textId="77777777" w:rsidR="007924B3" w:rsidRPr="00160B32" w:rsidRDefault="007924B3" w:rsidP="000F0CA8">
      <w:pPr>
        <w:rPr>
          <w:lang w:eastAsia="pt-PT"/>
        </w:rPr>
      </w:pPr>
    </w:p>
    <w:p w14:paraId="0862363C" w14:textId="77777777" w:rsidR="00966C75" w:rsidRPr="00160B32" w:rsidRDefault="00966C75" w:rsidP="000F0CA8">
      <w:pPr>
        <w:pStyle w:val="Ttol1"/>
      </w:pPr>
      <w:bookmarkStart w:id="252" w:name="_Toc24618833"/>
      <w:r w:rsidRPr="00160B32">
        <w:t xml:space="preserve">Appendix </w:t>
      </w:r>
      <w:r w:rsidR="001B4045">
        <w:t>1</w:t>
      </w:r>
      <w:bookmarkEnd w:id="252"/>
    </w:p>
    <w:p w14:paraId="3AC75258" w14:textId="77777777" w:rsidR="00AB2A33" w:rsidRPr="00160B32" w:rsidRDefault="00AB2A33" w:rsidP="000F0CA8">
      <w:pPr>
        <w:rPr>
          <w:lang w:eastAsia="pt-PT"/>
        </w:rPr>
      </w:pPr>
    </w:p>
    <w:p w14:paraId="0BAEDCCD" w14:textId="17CF565C" w:rsidR="00966C75" w:rsidRDefault="00015394" w:rsidP="000F0CA8">
      <w:r w:rsidRPr="00160B32">
        <w:rPr>
          <w:lang w:eastAsia="pt-PT"/>
        </w:rPr>
        <w:t>EAFT a</w:t>
      </w:r>
      <w:r w:rsidR="001B4045">
        <w:rPr>
          <w:lang w:eastAsia="pt-PT"/>
        </w:rPr>
        <w:t xml:space="preserve">ccounts </w:t>
      </w:r>
      <w:r w:rsidR="00847CAB">
        <w:rPr>
          <w:lang w:eastAsia="pt-PT"/>
        </w:rPr>
        <w:t xml:space="preserve">for </w:t>
      </w:r>
      <w:r w:rsidR="00893EF7">
        <w:rPr>
          <w:lang w:eastAsia="pt-PT"/>
        </w:rPr>
        <w:t>2018</w:t>
      </w:r>
      <w:r w:rsidR="00966C75" w:rsidRPr="00160B32">
        <w:rPr>
          <w:lang w:eastAsia="pt-PT"/>
        </w:rPr>
        <w:t xml:space="preserve"> </w:t>
      </w:r>
      <w:r w:rsidRPr="00160B32">
        <w:rPr>
          <w:lang w:eastAsia="pt-PT"/>
        </w:rPr>
        <w:t xml:space="preserve">audited and </w:t>
      </w:r>
      <w:r w:rsidR="00966C75" w:rsidRPr="00160B32">
        <w:rPr>
          <w:lang w:eastAsia="pt-PT"/>
        </w:rPr>
        <w:t xml:space="preserve">signed </w:t>
      </w:r>
      <w:r w:rsidR="004D68F1" w:rsidRPr="00160B32">
        <w:rPr>
          <w:lang w:eastAsia="pt-PT"/>
        </w:rPr>
        <w:t xml:space="preserve">by </w:t>
      </w:r>
      <w:r w:rsidR="00966C75" w:rsidRPr="00160B32">
        <w:rPr>
          <w:lang w:eastAsia="pt-PT"/>
        </w:rPr>
        <w:t>Susanne Lervad</w:t>
      </w:r>
      <w:r w:rsidR="00664E94" w:rsidRPr="00160B32">
        <w:rPr>
          <w:lang w:eastAsia="pt-PT"/>
        </w:rPr>
        <w:t xml:space="preserve"> and Maja </w:t>
      </w:r>
      <w:r w:rsidR="00664E94" w:rsidRPr="00160B32">
        <w:t>Bratanić</w:t>
      </w:r>
      <w:r w:rsidR="00847CAB">
        <w:t>:</w:t>
      </w:r>
      <w:r w:rsidR="008D21CF" w:rsidRPr="008D21CF">
        <w:t xml:space="preserve"> </w:t>
      </w:r>
      <w:r w:rsidR="008D21CF">
        <w:rPr>
          <w:noProof/>
          <w:lang w:val="ca-ES" w:eastAsia="ca-ES"/>
        </w:rPr>
        <w:drawing>
          <wp:inline distT="0" distB="0" distL="0" distR="0" wp14:anchorId="0FEB0567" wp14:editId="700AFB20">
            <wp:extent cx="5020352" cy="7101369"/>
            <wp:effectExtent l="0" t="0" r="8890" b="4445"/>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020352" cy="7101369"/>
                    </a:xfrm>
                    <a:prstGeom prst="rect">
                      <a:avLst/>
                    </a:prstGeom>
                    <a:noFill/>
                    <a:ln>
                      <a:noFill/>
                    </a:ln>
                  </pic:spPr>
                </pic:pic>
              </a:graphicData>
            </a:graphic>
          </wp:inline>
        </w:drawing>
      </w:r>
    </w:p>
    <w:p w14:paraId="6545E4AE" w14:textId="77777777" w:rsidR="008D21CF" w:rsidRDefault="008D21CF" w:rsidP="000F0CA8"/>
    <w:p w14:paraId="4562DC40" w14:textId="77777777" w:rsidR="008D21CF" w:rsidRDefault="008D21CF" w:rsidP="000F0CA8"/>
    <w:p w14:paraId="57EB5048" w14:textId="193DE5A9" w:rsidR="00FB0DBC" w:rsidRDefault="00FB0DBC" w:rsidP="000F0CA8">
      <w:pPr>
        <w:rPr>
          <w:lang w:eastAsia="pt-PT"/>
        </w:rPr>
      </w:pPr>
    </w:p>
    <w:p w14:paraId="54879362" w14:textId="49ED92C8" w:rsidR="00814C88" w:rsidRPr="00160B32" w:rsidRDefault="000937BC" w:rsidP="000F0CA8">
      <w:pPr>
        <w:rPr>
          <w:lang w:eastAsia="pt-PT"/>
        </w:rPr>
      </w:pPr>
      <w:r>
        <w:rPr>
          <w:noProof/>
          <w:lang w:val="ca-ES" w:eastAsia="ca-ES"/>
        </w:rPr>
        <w:drawing>
          <wp:inline distT="0" distB="0" distL="0" distR="0" wp14:anchorId="6E489615" wp14:editId="6D3EA16F">
            <wp:extent cx="5578867" cy="7726166"/>
            <wp:effectExtent l="0" t="0" r="3175" b="8255"/>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0380" cy="7728261"/>
                    </a:xfrm>
                    <a:prstGeom prst="rect">
                      <a:avLst/>
                    </a:prstGeom>
                    <a:noFill/>
                    <a:ln>
                      <a:noFill/>
                    </a:ln>
                  </pic:spPr>
                </pic:pic>
              </a:graphicData>
            </a:graphic>
          </wp:inline>
        </w:drawing>
      </w:r>
    </w:p>
    <w:p w14:paraId="07636C7E" w14:textId="01A05FB7" w:rsidR="00966C75" w:rsidRDefault="009F1114" w:rsidP="00A4244D">
      <w:pPr>
        <w:pStyle w:val="Ttol1"/>
      </w:pPr>
      <w:r>
        <w:rPr>
          <w:lang w:eastAsia="pt-PT"/>
        </w:rPr>
        <w:br w:type="page"/>
      </w:r>
      <w:bookmarkStart w:id="253" w:name="_Toc24618834"/>
      <w:r w:rsidR="00414A68">
        <w:lastRenderedPageBreak/>
        <w:t xml:space="preserve">Appendix </w:t>
      </w:r>
      <w:r w:rsidR="00847CAB">
        <w:t>2</w:t>
      </w:r>
      <w:bookmarkEnd w:id="253"/>
    </w:p>
    <w:p w14:paraId="4834562C" w14:textId="77777777" w:rsidR="00440533" w:rsidRPr="000F5607" w:rsidRDefault="00440533" w:rsidP="00440533">
      <w:pPr>
        <w:pStyle w:val="Ttol-1"/>
        <w:rPr>
          <w:color w:val="4F81BD"/>
        </w:rPr>
      </w:pPr>
      <w:bookmarkStart w:id="254" w:name="_Toc24618835"/>
      <w:r>
        <w:rPr>
          <w:color w:val="4F81BD"/>
        </w:rPr>
        <w:t>Budget AET 2019</w:t>
      </w:r>
      <w:bookmarkEnd w:id="254"/>
    </w:p>
    <w:p w14:paraId="1ADAA530" w14:textId="77777777" w:rsidR="00440533" w:rsidRPr="000F5607" w:rsidRDefault="00440533" w:rsidP="00440533">
      <w:pPr>
        <w:pStyle w:val="Ttol-1"/>
        <w:rPr>
          <w:color w:val="4F81BD"/>
          <w:szCs w:val="22"/>
        </w:rPr>
      </w:pPr>
      <w:bookmarkStart w:id="255" w:name="_Toc24618836"/>
      <w:r>
        <w:rPr>
          <w:color w:val="4F81BD"/>
          <w:szCs w:val="22"/>
        </w:rPr>
        <w:t>(01/01/2019-31/12/2019)</w:t>
      </w:r>
      <w:bookmarkEnd w:id="255"/>
    </w:p>
    <w:p w14:paraId="50FFD5B0" w14:textId="77777777" w:rsidR="00440533" w:rsidRPr="00807B86" w:rsidRDefault="00440533" w:rsidP="00440533">
      <w:pPr>
        <w:pStyle w:val="Capalera"/>
        <w:pBdr>
          <w:bottom w:val="single" w:sz="6" w:space="1" w:color="auto"/>
        </w:pBdr>
        <w:tabs>
          <w:tab w:val="clear" w:pos="9498"/>
        </w:tabs>
      </w:pPr>
    </w:p>
    <w:p w14:paraId="306405EE" w14:textId="77777777" w:rsidR="00440533" w:rsidRDefault="00440533" w:rsidP="00440533"/>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701"/>
      </w:tblGrid>
      <w:tr w:rsidR="00440533" w:rsidRPr="0035403E" w14:paraId="34988637" w14:textId="77777777" w:rsidTr="0076415E">
        <w:trPr>
          <w:trHeight w:val="300"/>
        </w:trPr>
        <w:tc>
          <w:tcPr>
            <w:tcW w:w="5211" w:type="dxa"/>
            <w:tcBorders>
              <w:top w:val="nil"/>
              <w:left w:val="nil"/>
            </w:tcBorders>
            <w:shd w:val="clear" w:color="auto" w:fill="auto"/>
            <w:noWrap/>
            <w:hideMark/>
          </w:tcPr>
          <w:p w14:paraId="08444891" w14:textId="77777777" w:rsidR="00440533" w:rsidRPr="0035403E" w:rsidRDefault="00440533" w:rsidP="0076415E">
            <w:pPr>
              <w:overflowPunct/>
              <w:autoSpaceDE/>
              <w:autoSpaceDN/>
              <w:adjustRightInd/>
              <w:jc w:val="left"/>
              <w:textAlignment w:val="auto"/>
              <w:rPr>
                <w:rFonts w:ascii="Arial" w:hAnsi="Arial" w:cs="Arial"/>
                <w:color w:val="000000"/>
                <w:szCs w:val="22"/>
                <w:lang w:eastAsia="ca-ES"/>
              </w:rPr>
            </w:pPr>
          </w:p>
        </w:tc>
        <w:tc>
          <w:tcPr>
            <w:tcW w:w="1701" w:type="dxa"/>
            <w:shd w:val="clear" w:color="auto" w:fill="auto"/>
            <w:noWrap/>
            <w:hideMark/>
          </w:tcPr>
          <w:p w14:paraId="3EA0A9A2" w14:textId="77777777" w:rsidR="00440533" w:rsidRPr="0035403E" w:rsidRDefault="00440533" w:rsidP="0076415E">
            <w:pPr>
              <w:overflowPunct/>
              <w:autoSpaceDE/>
              <w:autoSpaceDN/>
              <w:adjustRightInd/>
              <w:jc w:val="center"/>
              <w:textAlignment w:val="auto"/>
              <w:rPr>
                <w:rFonts w:ascii="Arial" w:hAnsi="Arial" w:cs="Arial"/>
                <w:b/>
                <w:bCs/>
                <w:color w:val="000000"/>
                <w:szCs w:val="22"/>
                <w:lang w:eastAsia="ca-ES"/>
              </w:rPr>
            </w:pPr>
            <w:r>
              <w:rPr>
                <w:rFonts w:ascii="Arial" w:hAnsi="Arial" w:cs="Arial"/>
                <w:b/>
                <w:bCs/>
                <w:color w:val="000000"/>
                <w:szCs w:val="22"/>
                <w:lang w:eastAsia="ca-ES"/>
              </w:rPr>
              <w:t>Annual Summary</w:t>
            </w:r>
          </w:p>
        </w:tc>
      </w:tr>
      <w:tr w:rsidR="00440533" w:rsidRPr="0035403E" w14:paraId="1993517B" w14:textId="77777777" w:rsidTr="0076415E">
        <w:trPr>
          <w:trHeight w:val="315"/>
        </w:trPr>
        <w:tc>
          <w:tcPr>
            <w:tcW w:w="5211" w:type="dxa"/>
            <w:shd w:val="clear" w:color="auto" w:fill="auto"/>
            <w:noWrap/>
            <w:hideMark/>
          </w:tcPr>
          <w:p w14:paraId="5A61C811" w14:textId="77777777" w:rsidR="00440533" w:rsidRPr="0035403E" w:rsidRDefault="00440533" w:rsidP="0076415E">
            <w:pPr>
              <w:overflowPunct/>
              <w:autoSpaceDE/>
              <w:autoSpaceDN/>
              <w:adjustRightInd/>
              <w:jc w:val="left"/>
              <w:textAlignment w:val="auto"/>
              <w:rPr>
                <w:rFonts w:ascii="Arial" w:hAnsi="Arial" w:cs="Arial"/>
                <w:b/>
                <w:bCs/>
                <w:color w:val="000000"/>
                <w:sz w:val="24"/>
                <w:szCs w:val="24"/>
                <w:lang w:eastAsia="ca-ES"/>
              </w:rPr>
            </w:pPr>
            <w:r>
              <w:rPr>
                <w:rFonts w:ascii="Arial" w:hAnsi="Arial" w:cs="Arial"/>
                <w:b/>
                <w:bCs/>
                <w:color w:val="000000"/>
                <w:sz w:val="24"/>
                <w:szCs w:val="24"/>
                <w:lang w:eastAsia="ca-ES"/>
              </w:rPr>
              <w:t>Balance 31/12/2018</w:t>
            </w:r>
          </w:p>
        </w:tc>
        <w:tc>
          <w:tcPr>
            <w:tcW w:w="1701" w:type="dxa"/>
            <w:shd w:val="clear" w:color="auto" w:fill="auto"/>
            <w:noWrap/>
            <w:hideMark/>
          </w:tcPr>
          <w:p w14:paraId="74451714" w14:textId="77777777" w:rsidR="00440533" w:rsidRPr="0035403E" w:rsidRDefault="00440533" w:rsidP="0076415E">
            <w:pPr>
              <w:overflowPunct/>
              <w:autoSpaceDE/>
              <w:autoSpaceDN/>
              <w:adjustRightInd/>
              <w:jc w:val="right"/>
              <w:textAlignment w:val="auto"/>
              <w:rPr>
                <w:rFonts w:ascii="Arial" w:hAnsi="Arial" w:cs="Arial"/>
                <w:b/>
                <w:bCs/>
                <w:color w:val="000000"/>
                <w:sz w:val="24"/>
                <w:szCs w:val="24"/>
                <w:lang w:eastAsia="ca-ES"/>
              </w:rPr>
            </w:pPr>
            <w:r>
              <w:rPr>
                <w:rFonts w:ascii="Arial" w:hAnsi="Arial" w:cs="Arial"/>
                <w:b/>
                <w:bCs/>
                <w:color w:val="000000"/>
                <w:sz w:val="24"/>
                <w:szCs w:val="24"/>
                <w:lang w:eastAsia="ca-ES"/>
              </w:rPr>
              <w:t xml:space="preserve">12.758,39 </w:t>
            </w:r>
            <w:r w:rsidRPr="0035403E">
              <w:rPr>
                <w:rFonts w:ascii="Arial" w:hAnsi="Arial" w:cs="Arial"/>
                <w:b/>
                <w:bCs/>
                <w:color w:val="000000"/>
                <w:sz w:val="24"/>
                <w:szCs w:val="24"/>
                <w:lang w:eastAsia="ca-ES"/>
              </w:rPr>
              <w:t>€</w:t>
            </w:r>
          </w:p>
        </w:tc>
      </w:tr>
      <w:tr w:rsidR="00440533" w:rsidRPr="0035403E" w14:paraId="08249182" w14:textId="77777777" w:rsidTr="0076415E">
        <w:trPr>
          <w:trHeight w:val="300"/>
        </w:trPr>
        <w:tc>
          <w:tcPr>
            <w:tcW w:w="5211" w:type="dxa"/>
            <w:shd w:val="clear" w:color="auto" w:fill="auto"/>
            <w:noWrap/>
            <w:hideMark/>
          </w:tcPr>
          <w:p w14:paraId="43A98EDC" w14:textId="77777777" w:rsidR="00440533" w:rsidRPr="0035403E" w:rsidRDefault="00440533" w:rsidP="0076415E">
            <w:pPr>
              <w:overflowPunct/>
              <w:autoSpaceDE/>
              <w:autoSpaceDN/>
              <w:adjustRightInd/>
              <w:jc w:val="left"/>
              <w:textAlignment w:val="auto"/>
              <w:rPr>
                <w:rFonts w:ascii="Arial" w:hAnsi="Arial" w:cs="Arial"/>
                <w:color w:val="000000"/>
                <w:sz w:val="24"/>
                <w:szCs w:val="24"/>
                <w:lang w:eastAsia="ca-ES"/>
              </w:rPr>
            </w:pPr>
          </w:p>
        </w:tc>
        <w:tc>
          <w:tcPr>
            <w:tcW w:w="1701" w:type="dxa"/>
            <w:shd w:val="clear" w:color="auto" w:fill="auto"/>
            <w:noWrap/>
            <w:hideMark/>
          </w:tcPr>
          <w:p w14:paraId="5ADA6A15" w14:textId="77777777" w:rsidR="00440533" w:rsidRPr="0035403E" w:rsidRDefault="00440533" w:rsidP="0076415E">
            <w:pPr>
              <w:overflowPunct/>
              <w:autoSpaceDE/>
              <w:autoSpaceDN/>
              <w:adjustRightInd/>
              <w:jc w:val="right"/>
              <w:textAlignment w:val="auto"/>
              <w:rPr>
                <w:rFonts w:ascii="Arial" w:hAnsi="Arial" w:cs="Arial"/>
                <w:color w:val="000000"/>
                <w:szCs w:val="22"/>
                <w:lang w:eastAsia="ca-ES"/>
              </w:rPr>
            </w:pPr>
          </w:p>
        </w:tc>
      </w:tr>
      <w:tr w:rsidR="00440533" w:rsidRPr="0035403E" w14:paraId="1BBC8E6A" w14:textId="77777777" w:rsidTr="0076415E">
        <w:trPr>
          <w:trHeight w:val="360"/>
        </w:trPr>
        <w:tc>
          <w:tcPr>
            <w:tcW w:w="5211" w:type="dxa"/>
            <w:shd w:val="clear" w:color="auto" w:fill="auto"/>
            <w:noWrap/>
            <w:hideMark/>
          </w:tcPr>
          <w:p w14:paraId="7DEECE96" w14:textId="77777777" w:rsidR="00440533" w:rsidRPr="0035403E" w:rsidRDefault="00440533" w:rsidP="0076415E">
            <w:pPr>
              <w:overflowPunct/>
              <w:autoSpaceDE/>
              <w:autoSpaceDN/>
              <w:adjustRightInd/>
              <w:jc w:val="left"/>
              <w:textAlignment w:val="auto"/>
              <w:rPr>
                <w:rFonts w:ascii="Arial" w:hAnsi="Arial" w:cs="Arial"/>
                <w:b/>
                <w:bCs/>
                <w:color w:val="000000"/>
                <w:sz w:val="28"/>
                <w:szCs w:val="28"/>
                <w:u w:val="single"/>
                <w:lang w:eastAsia="ca-ES"/>
              </w:rPr>
            </w:pPr>
            <w:r>
              <w:rPr>
                <w:rFonts w:ascii="Arial" w:hAnsi="Arial" w:cs="Arial"/>
                <w:b/>
                <w:bCs/>
                <w:color w:val="000000"/>
                <w:sz w:val="28"/>
                <w:szCs w:val="28"/>
                <w:u w:val="single"/>
                <w:lang w:eastAsia="ca-ES"/>
              </w:rPr>
              <w:t>Incomes</w:t>
            </w:r>
            <w:r w:rsidRPr="0035403E">
              <w:rPr>
                <w:rFonts w:ascii="Arial" w:hAnsi="Arial" w:cs="Arial"/>
                <w:b/>
                <w:bCs/>
                <w:color w:val="000000"/>
                <w:sz w:val="28"/>
                <w:szCs w:val="28"/>
                <w:u w:val="single"/>
                <w:lang w:eastAsia="ca-ES"/>
              </w:rPr>
              <w:t>:</w:t>
            </w:r>
          </w:p>
        </w:tc>
        <w:tc>
          <w:tcPr>
            <w:tcW w:w="1701" w:type="dxa"/>
            <w:shd w:val="clear" w:color="auto" w:fill="auto"/>
            <w:noWrap/>
            <w:hideMark/>
          </w:tcPr>
          <w:p w14:paraId="4D7850B2" w14:textId="77777777" w:rsidR="00440533" w:rsidRPr="0035403E" w:rsidRDefault="00440533" w:rsidP="0076415E">
            <w:pPr>
              <w:overflowPunct/>
              <w:autoSpaceDE/>
              <w:autoSpaceDN/>
              <w:adjustRightInd/>
              <w:jc w:val="right"/>
              <w:textAlignment w:val="auto"/>
              <w:rPr>
                <w:rFonts w:ascii="Arial" w:hAnsi="Arial" w:cs="Arial"/>
                <w:color w:val="000000"/>
                <w:szCs w:val="22"/>
                <w:lang w:eastAsia="ca-ES"/>
              </w:rPr>
            </w:pPr>
          </w:p>
        </w:tc>
      </w:tr>
      <w:tr w:rsidR="00440533" w:rsidRPr="0035403E" w14:paraId="6A921E38" w14:textId="77777777" w:rsidTr="0076415E">
        <w:trPr>
          <w:trHeight w:val="360"/>
        </w:trPr>
        <w:tc>
          <w:tcPr>
            <w:tcW w:w="5211" w:type="dxa"/>
            <w:shd w:val="clear" w:color="auto" w:fill="auto"/>
            <w:noWrap/>
            <w:hideMark/>
          </w:tcPr>
          <w:p w14:paraId="2BB03281" w14:textId="77777777" w:rsidR="00440533" w:rsidRPr="0035403E" w:rsidRDefault="00440533" w:rsidP="0076415E">
            <w:pPr>
              <w:overflowPunct/>
              <w:autoSpaceDE/>
              <w:autoSpaceDN/>
              <w:adjustRightInd/>
              <w:jc w:val="left"/>
              <w:textAlignment w:val="auto"/>
              <w:rPr>
                <w:rFonts w:ascii="Arial" w:hAnsi="Arial" w:cs="Arial"/>
                <w:b/>
                <w:bCs/>
                <w:color w:val="000000"/>
                <w:sz w:val="28"/>
                <w:szCs w:val="28"/>
                <w:lang w:eastAsia="ca-ES"/>
              </w:rPr>
            </w:pPr>
          </w:p>
        </w:tc>
        <w:tc>
          <w:tcPr>
            <w:tcW w:w="1701" w:type="dxa"/>
            <w:shd w:val="clear" w:color="auto" w:fill="auto"/>
            <w:noWrap/>
            <w:hideMark/>
          </w:tcPr>
          <w:p w14:paraId="218E48F8" w14:textId="77777777" w:rsidR="00440533" w:rsidRPr="0035403E" w:rsidRDefault="00440533" w:rsidP="0076415E">
            <w:pPr>
              <w:overflowPunct/>
              <w:autoSpaceDE/>
              <w:autoSpaceDN/>
              <w:adjustRightInd/>
              <w:jc w:val="right"/>
              <w:textAlignment w:val="auto"/>
              <w:rPr>
                <w:rFonts w:ascii="Arial" w:hAnsi="Arial" w:cs="Arial"/>
                <w:color w:val="000000"/>
                <w:szCs w:val="22"/>
                <w:lang w:eastAsia="ca-ES"/>
              </w:rPr>
            </w:pPr>
          </w:p>
        </w:tc>
      </w:tr>
      <w:tr w:rsidR="00440533" w:rsidRPr="0035403E" w14:paraId="2BCA7A2A" w14:textId="77777777" w:rsidTr="0076415E">
        <w:trPr>
          <w:trHeight w:val="300"/>
        </w:trPr>
        <w:tc>
          <w:tcPr>
            <w:tcW w:w="5211" w:type="dxa"/>
            <w:shd w:val="clear" w:color="auto" w:fill="auto"/>
            <w:noWrap/>
            <w:hideMark/>
          </w:tcPr>
          <w:p w14:paraId="029E392B" w14:textId="77777777" w:rsidR="00440533" w:rsidRPr="0035403E" w:rsidRDefault="00440533" w:rsidP="0076415E">
            <w:pPr>
              <w:overflowPunct/>
              <w:autoSpaceDE/>
              <w:autoSpaceDN/>
              <w:adjustRightInd/>
              <w:jc w:val="left"/>
              <w:textAlignment w:val="auto"/>
              <w:rPr>
                <w:rFonts w:ascii="Arial" w:hAnsi="Arial" w:cs="Arial"/>
                <w:color w:val="000000"/>
                <w:szCs w:val="22"/>
                <w:lang w:eastAsia="ca-ES"/>
              </w:rPr>
            </w:pPr>
            <w:r>
              <w:rPr>
                <w:rFonts w:ascii="Arial" w:hAnsi="Arial" w:cs="Arial"/>
                <w:color w:val="000000"/>
                <w:szCs w:val="22"/>
                <w:lang w:eastAsia="ca-ES"/>
              </w:rPr>
              <w:t>Annual membership</w:t>
            </w:r>
          </w:p>
        </w:tc>
        <w:tc>
          <w:tcPr>
            <w:tcW w:w="1701" w:type="dxa"/>
            <w:shd w:val="clear" w:color="auto" w:fill="auto"/>
            <w:noWrap/>
            <w:hideMark/>
          </w:tcPr>
          <w:p w14:paraId="0B03CC8A" w14:textId="77777777" w:rsidR="00440533" w:rsidRPr="0035403E" w:rsidRDefault="00440533" w:rsidP="0076415E">
            <w:pPr>
              <w:overflowPunct/>
              <w:autoSpaceDE/>
              <w:autoSpaceDN/>
              <w:adjustRightInd/>
              <w:jc w:val="right"/>
              <w:textAlignment w:val="auto"/>
              <w:rPr>
                <w:rFonts w:ascii="Arial" w:hAnsi="Arial" w:cs="Arial"/>
                <w:color w:val="000000"/>
                <w:sz w:val="24"/>
                <w:szCs w:val="24"/>
                <w:lang w:eastAsia="ca-ES"/>
              </w:rPr>
            </w:pPr>
            <w:r>
              <w:rPr>
                <w:rFonts w:ascii="Arial" w:hAnsi="Arial" w:cs="Arial"/>
                <w:color w:val="000000"/>
                <w:sz w:val="24"/>
                <w:szCs w:val="24"/>
                <w:lang w:eastAsia="ca-ES"/>
              </w:rPr>
              <w:t>5</w:t>
            </w:r>
            <w:r w:rsidRPr="00AE438D">
              <w:rPr>
                <w:rFonts w:ascii="Arial" w:hAnsi="Arial" w:cs="Arial"/>
                <w:color w:val="000000"/>
                <w:sz w:val="24"/>
                <w:szCs w:val="24"/>
                <w:lang w:eastAsia="ca-ES"/>
              </w:rPr>
              <w:t>.</w:t>
            </w:r>
            <w:r>
              <w:rPr>
                <w:rFonts w:ascii="Arial" w:hAnsi="Arial" w:cs="Arial"/>
                <w:color w:val="000000"/>
                <w:sz w:val="24"/>
                <w:szCs w:val="24"/>
                <w:lang w:eastAsia="ca-ES"/>
              </w:rPr>
              <w:t>000</w:t>
            </w:r>
            <w:r w:rsidRPr="00AE438D">
              <w:rPr>
                <w:rFonts w:ascii="Arial" w:hAnsi="Arial" w:cs="Arial"/>
                <w:color w:val="000000"/>
                <w:sz w:val="24"/>
                <w:szCs w:val="24"/>
                <w:lang w:eastAsia="ca-ES"/>
              </w:rPr>
              <w:t>,00</w:t>
            </w:r>
            <w:r w:rsidRPr="0035403E">
              <w:rPr>
                <w:rFonts w:ascii="Arial" w:hAnsi="Arial" w:cs="Arial"/>
                <w:color w:val="000000"/>
                <w:sz w:val="24"/>
                <w:szCs w:val="24"/>
                <w:lang w:eastAsia="ca-ES"/>
              </w:rPr>
              <w:t xml:space="preserve"> € </w:t>
            </w:r>
          </w:p>
        </w:tc>
      </w:tr>
      <w:tr w:rsidR="00440533" w:rsidRPr="0035403E" w14:paraId="53C9B180" w14:textId="77777777" w:rsidTr="0076415E">
        <w:trPr>
          <w:trHeight w:val="360"/>
        </w:trPr>
        <w:tc>
          <w:tcPr>
            <w:tcW w:w="5211" w:type="dxa"/>
            <w:shd w:val="clear" w:color="auto" w:fill="auto"/>
            <w:noWrap/>
            <w:hideMark/>
          </w:tcPr>
          <w:p w14:paraId="11BD784A" w14:textId="77777777" w:rsidR="00440533" w:rsidRPr="0035403E" w:rsidRDefault="00440533" w:rsidP="0076415E">
            <w:pPr>
              <w:overflowPunct/>
              <w:autoSpaceDE/>
              <w:autoSpaceDN/>
              <w:adjustRightInd/>
              <w:jc w:val="left"/>
              <w:textAlignment w:val="auto"/>
              <w:rPr>
                <w:rFonts w:ascii="Arial" w:hAnsi="Arial" w:cs="Arial"/>
                <w:b/>
                <w:bCs/>
                <w:color w:val="000000"/>
                <w:sz w:val="28"/>
                <w:szCs w:val="28"/>
                <w:lang w:eastAsia="ca-ES"/>
              </w:rPr>
            </w:pPr>
            <w:r w:rsidRPr="0035403E">
              <w:rPr>
                <w:rFonts w:ascii="Arial" w:hAnsi="Arial" w:cs="Arial"/>
                <w:b/>
                <w:bCs/>
                <w:color w:val="000000"/>
                <w:sz w:val="28"/>
                <w:szCs w:val="28"/>
                <w:lang w:eastAsia="ca-ES"/>
              </w:rPr>
              <w:t>Total</w:t>
            </w:r>
          </w:p>
        </w:tc>
        <w:tc>
          <w:tcPr>
            <w:tcW w:w="1701" w:type="dxa"/>
            <w:shd w:val="clear" w:color="auto" w:fill="auto"/>
            <w:noWrap/>
            <w:hideMark/>
          </w:tcPr>
          <w:p w14:paraId="2CBC6DB6" w14:textId="77777777" w:rsidR="00440533" w:rsidRPr="0035403E" w:rsidRDefault="00440533" w:rsidP="0076415E">
            <w:pPr>
              <w:overflowPunct/>
              <w:autoSpaceDE/>
              <w:autoSpaceDN/>
              <w:adjustRightInd/>
              <w:jc w:val="right"/>
              <w:textAlignment w:val="auto"/>
              <w:rPr>
                <w:rFonts w:ascii="Arial" w:hAnsi="Arial" w:cs="Arial"/>
                <w:b/>
                <w:bCs/>
                <w:color w:val="000000"/>
                <w:sz w:val="24"/>
                <w:szCs w:val="24"/>
                <w:lang w:eastAsia="ca-ES"/>
              </w:rPr>
            </w:pPr>
            <w:r>
              <w:rPr>
                <w:rFonts w:ascii="Arial" w:hAnsi="Arial" w:cs="Arial"/>
                <w:b/>
                <w:bCs/>
                <w:color w:val="000000"/>
                <w:sz w:val="24"/>
                <w:szCs w:val="24"/>
                <w:lang w:eastAsia="ca-ES"/>
              </w:rPr>
              <w:t xml:space="preserve">5.000 </w:t>
            </w:r>
            <w:r w:rsidRPr="0035403E">
              <w:rPr>
                <w:rFonts w:ascii="Arial" w:hAnsi="Arial" w:cs="Arial"/>
                <w:b/>
                <w:bCs/>
                <w:color w:val="000000"/>
                <w:sz w:val="24"/>
                <w:szCs w:val="24"/>
                <w:lang w:eastAsia="ca-ES"/>
              </w:rPr>
              <w:t>€</w:t>
            </w:r>
          </w:p>
        </w:tc>
      </w:tr>
      <w:tr w:rsidR="00440533" w:rsidRPr="0035403E" w14:paraId="7764844B" w14:textId="77777777" w:rsidTr="0076415E">
        <w:trPr>
          <w:trHeight w:val="300"/>
        </w:trPr>
        <w:tc>
          <w:tcPr>
            <w:tcW w:w="5211" w:type="dxa"/>
            <w:shd w:val="clear" w:color="auto" w:fill="auto"/>
            <w:noWrap/>
            <w:hideMark/>
          </w:tcPr>
          <w:p w14:paraId="7BAB5D8A" w14:textId="77777777" w:rsidR="00440533" w:rsidRPr="0035403E" w:rsidRDefault="00440533" w:rsidP="0076415E">
            <w:pPr>
              <w:overflowPunct/>
              <w:autoSpaceDE/>
              <w:autoSpaceDN/>
              <w:adjustRightInd/>
              <w:jc w:val="left"/>
              <w:textAlignment w:val="auto"/>
              <w:rPr>
                <w:rFonts w:ascii="Arial" w:hAnsi="Arial" w:cs="Arial"/>
                <w:color w:val="000000"/>
                <w:sz w:val="24"/>
                <w:szCs w:val="24"/>
                <w:lang w:eastAsia="ca-ES"/>
              </w:rPr>
            </w:pPr>
          </w:p>
        </w:tc>
        <w:tc>
          <w:tcPr>
            <w:tcW w:w="1701" w:type="dxa"/>
            <w:shd w:val="clear" w:color="auto" w:fill="auto"/>
            <w:noWrap/>
            <w:hideMark/>
          </w:tcPr>
          <w:p w14:paraId="78307E27" w14:textId="77777777" w:rsidR="00440533" w:rsidRPr="0035403E" w:rsidRDefault="00440533" w:rsidP="0076415E">
            <w:pPr>
              <w:overflowPunct/>
              <w:autoSpaceDE/>
              <w:autoSpaceDN/>
              <w:adjustRightInd/>
              <w:jc w:val="right"/>
              <w:textAlignment w:val="auto"/>
              <w:rPr>
                <w:rFonts w:ascii="Arial" w:hAnsi="Arial" w:cs="Arial"/>
                <w:color w:val="000000"/>
                <w:szCs w:val="22"/>
                <w:lang w:eastAsia="ca-ES"/>
              </w:rPr>
            </w:pPr>
          </w:p>
        </w:tc>
      </w:tr>
      <w:tr w:rsidR="00440533" w:rsidRPr="0035403E" w14:paraId="35B7CEA8" w14:textId="77777777" w:rsidTr="0076415E">
        <w:trPr>
          <w:trHeight w:val="360"/>
        </w:trPr>
        <w:tc>
          <w:tcPr>
            <w:tcW w:w="5211" w:type="dxa"/>
            <w:shd w:val="clear" w:color="auto" w:fill="auto"/>
            <w:noWrap/>
            <w:hideMark/>
          </w:tcPr>
          <w:p w14:paraId="66342143" w14:textId="77777777" w:rsidR="00440533" w:rsidRPr="0035403E" w:rsidRDefault="00440533" w:rsidP="0076415E">
            <w:pPr>
              <w:overflowPunct/>
              <w:autoSpaceDE/>
              <w:autoSpaceDN/>
              <w:adjustRightInd/>
              <w:jc w:val="left"/>
              <w:textAlignment w:val="auto"/>
              <w:rPr>
                <w:rFonts w:ascii="Arial" w:hAnsi="Arial" w:cs="Arial"/>
                <w:b/>
                <w:bCs/>
                <w:color w:val="000000"/>
                <w:sz w:val="28"/>
                <w:szCs w:val="28"/>
                <w:u w:val="single"/>
                <w:lang w:eastAsia="ca-ES"/>
              </w:rPr>
            </w:pPr>
            <w:r>
              <w:rPr>
                <w:rFonts w:ascii="Arial" w:hAnsi="Arial" w:cs="Arial"/>
                <w:b/>
                <w:bCs/>
                <w:color w:val="000000"/>
                <w:sz w:val="28"/>
                <w:szCs w:val="28"/>
                <w:u w:val="single"/>
                <w:lang w:eastAsia="ca-ES"/>
              </w:rPr>
              <w:t>Expenses</w:t>
            </w:r>
          </w:p>
        </w:tc>
        <w:tc>
          <w:tcPr>
            <w:tcW w:w="1701" w:type="dxa"/>
            <w:shd w:val="clear" w:color="auto" w:fill="auto"/>
            <w:noWrap/>
            <w:hideMark/>
          </w:tcPr>
          <w:p w14:paraId="78ECF675" w14:textId="77777777" w:rsidR="00440533" w:rsidRPr="0035403E" w:rsidRDefault="00440533" w:rsidP="0076415E">
            <w:pPr>
              <w:overflowPunct/>
              <w:autoSpaceDE/>
              <w:autoSpaceDN/>
              <w:adjustRightInd/>
              <w:jc w:val="right"/>
              <w:textAlignment w:val="auto"/>
              <w:rPr>
                <w:rFonts w:ascii="Arial" w:hAnsi="Arial" w:cs="Arial"/>
                <w:color w:val="000000"/>
                <w:szCs w:val="22"/>
                <w:lang w:eastAsia="ca-ES"/>
              </w:rPr>
            </w:pPr>
          </w:p>
        </w:tc>
      </w:tr>
      <w:tr w:rsidR="00440533" w:rsidRPr="0035403E" w14:paraId="6C0D67D4" w14:textId="77777777" w:rsidTr="0076415E">
        <w:trPr>
          <w:trHeight w:val="300"/>
        </w:trPr>
        <w:tc>
          <w:tcPr>
            <w:tcW w:w="5211" w:type="dxa"/>
            <w:shd w:val="clear" w:color="auto" w:fill="auto"/>
            <w:noWrap/>
            <w:hideMark/>
          </w:tcPr>
          <w:p w14:paraId="677FC916" w14:textId="77777777" w:rsidR="00440533" w:rsidRPr="0035403E" w:rsidRDefault="00440533" w:rsidP="0076415E">
            <w:pPr>
              <w:overflowPunct/>
              <w:autoSpaceDE/>
              <w:autoSpaceDN/>
              <w:adjustRightInd/>
              <w:jc w:val="left"/>
              <w:textAlignment w:val="auto"/>
              <w:rPr>
                <w:rFonts w:ascii="Arial" w:hAnsi="Arial" w:cs="Arial"/>
                <w:color w:val="000000"/>
                <w:sz w:val="24"/>
                <w:szCs w:val="24"/>
                <w:lang w:eastAsia="ca-ES"/>
              </w:rPr>
            </w:pPr>
          </w:p>
        </w:tc>
        <w:tc>
          <w:tcPr>
            <w:tcW w:w="1701" w:type="dxa"/>
            <w:shd w:val="clear" w:color="auto" w:fill="auto"/>
            <w:noWrap/>
            <w:hideMark/>
          </w:tcPr>
          <w:p w14:paraId="2C524AD4" w14:textId="77777777" w:rsidR="00440533" w:rsidRPr="0035403E" w:rsidRDefault="00440533" w:rsidP="0076415E">
            <w:pPr>
              <w:overflowPunct/>
              <w:autoSpaceDE/>
              <w:autoSpaceDN/>
              <w:adjustRightInd/>
              <w:jc w:val="right"/>
              <w:textAlignment w:val="auto"/>
              <w:rPr>
                <w:rFonts w:ascii="Arial" w:hAnsi="Arial" w:cs="Arial"/>
                <w:color w:val="000000"/>
                <w:szCs w:val="22"/>
                <w:lang w:eastAsia="ca-ES"/>
              </w:rPr>
            </w:pPr>
          </w:p>
        </w:tc>
      </w:tr>
      <w:tr w:rsidR="00440533" w:rsidRPr="0035403E" w14:paraId="2A0C3428" w14:textId="77777777" w:rsidTr="0076415E">
        <w:trPr>
          <w:trHeight w:val="300"/>
        </w:trPr>
        <w:tc>
          <w:tcPr>
            <w:tcW w:w="5211" w:type="dxa"/>
            <w:shd w:val="clear" w:color="auto" w:fill="auto"/>
            <w:noWrap/>
            <w:hideMark/>
          </w:tcPr>
          <w:p w14:paraId="59550E6D" w14:textId="77777777" w:rsidR="00440533" w:rsidRPr="0035403E" w:rsidRDefault="00440533" w:rsidP="0076415E">
            <w:pPr>
              <w:overflowPunct/>
              <w:autoSpaceDE/>
              <w:autoSpaceDN/>
              <w:adjustRightInd/>
              <w:jc w:val="left"/>
              <w:textAlignment w:val="auto"/>
              <w:rPr>
                <w:rFonts w:ascii="Arial" w:hAnsi="Arial" w:cs="Arial"/>
                <w:color w:val="000000"/>
                <w:szCs w:val="22"/>
                <w:lang w:eastAsia="ca-ES"/>
              </w:rPr>
            </w:pPr>
            <w:r>
              <w:rPr>
                <w:rFonts w:ascii="Arial" w:hAnsi="Arial" w:cs="Arial"/>
                <w:color w:val="000000"/>
                <w:szCs w:val="22"/>
                <w:lang w:eastAsia="ca-ES"/>
              </w:rPr>
              <w:t>Bank costs</w:t>
            </w:r>
          </w:p>
        </w:tc>
        <w:tc>
          <w:tcPr>
            <w:tcW w:w="1701" w:type="dxa"/>
            <w:shd w:val="clear" w:color="auto" w:fill="auto"/>
            <w:noWrap/>
            <w:hideMark/>
          </w:tcPr>
          <w:p w14:paraId="2F174058" w14:textId="77777777" w:rsidR="00440533" w:rsidRPr="0035403E" w:rsidRDefault="00440533" w:rsidP="0076415E">
            <w:pPr>
              <w:overflowPunct/>
              <w:autoSpaceDE/>
              <w:autoSpaceDN/>
              <w:adjustRightInd/>
              <w:jc w:val="right"/>
              <w:textAlignment w:val="auto"/>
              <w:rPr>
                <w:rFonts w:ascii="Arial" w:hAnsi="Arial" w:cs="Arial"/>
                <w:color w:val="000000"/>
                <w:sz w:val="24"/>
                <w:szCs w:val="24"/>
                <w:lang w:eastAsia="ca-ES"/>
              </w:rPr>
            </w:pPr>
            <w:r w:rsidRPr="00AE438D">
              <w:rPr>
                <w:rFonts w:ascii="Arial" w:hAnsi="Arial" w:cs="Arial"/>
                <w:color w:val="000000"/>
                <w:sz w:val="24"/>
                <w:szCs w:val="24"/>
                <w:lang w:eastAsia="ca-ES"/>
              </w:rPr>
              <w:t>1</w:t>
            </w:r>
            <w:r>
              <w:rPr>
                <w:rFonts w:ascii="Arial" w:hAnsi="Arial" w:cs="Arial"/>
                <w:color w:val="000000"/>
                <w:sz w:val="24"/>
                <w:szCs w:val="24"/>
                <w:lang w:eastAsia="ca-ES"/>
              </w:rPr>
              <w:t>70</w:t>
            </w:r>
            <w:r w:rsidRPr="00AE438D">
              <w:rPr>
                <w:rFonts w:ascii="Arial" w:hAnsi="Arial" w:cs="Arial"/>
                <w:color w:val="000000"/>
                <w:sz w:val="24"/>
                <w:szCs w:val="24"/>
                <w:lang w:eastAsia="ca-ES"/>
              </w:rPr>
              <w:t>,</w:t>
            </w:r>
            <w:r>
              <w:rPr>
                <w:rFonts w:ascii="Arial" w:hAnsi="Arial" w:cs="Arial"/>
                <w:color w:val="000000"/>
                <w:sz w:val="24"/>
                <w:szCs w:val="24"/>
                <w:lang w:eastAsia="ca-ES"/>
              </w:rPr>
              <w:t>00</w:t>
            </w:r>
            <w:r w:rsidRPr="0035403E">
              <w:rPr>
                <w:rFonts w:ascii="Arial" w:hAnsi="Arial" w:cs="Arial"/>
                <w:color w:val="000000"/>
                <w:sz w:val="24"/>
                <w:szCs w:val="24"/>
                <w:lang w:eastAsia="ca-ES"/>
              </w:rPr>
              <w:t xml:space="preserve"> € </w:t>
            </w:r>
          </w:p>
        </w:tc>
      </w:tr>
      <w:tr w:rsidR="00440533" w:rsidRPr="0035403E" w14:paraId="128ADA0C" w14:textId="77777777" w:rsidTr="0076415E">
        <w:trPr>
          <w:trHeight w:val="300"/>
        </w:trPr>
        <w:tc>
          <w:tcPr>
            <w:tcW w:w="5211" w:type="dxa"/>
            <w:shd w:val="clear" w:color="auto" w:fill="auto"/>
            <w:noWrap/>
            <w:hideMark/>
          </w:tcPr>
          <w:p w14:paraId="3139A13F" w14:textId="77777777" w:rsidR="00440533" w:rsidRDefault="00440533" w:rsidP="0076415E">
            <w:pPr>
              <w:overflowPunct/>
              <w:autoSpaceDE/>
              <w:autoSpaceDN/>
              <w:adjustRightInd/>
              <w:jc w:val="left"/>
              <w:textAlignment w:val="auto"/>
              <w:rPr>
                <w:rFonts w:ascii="Arial" w:hAnsi="Arial" w:cs="Arial"/>
                <w:color w:val="000000"/>
                <w:szCs w:val="22"/>
                <w:lang w:eastAsia="ca-ES"/>
              </w:rPr>
            </w:pPr>
            <w:r>
              <w:rPr>
                <w:rFonts w:ascii="Arial" w:hAnsi="Arial" w:cs="Arial"/>
                <w:color w:val="000000"/>
                <w:szCs w:val="22"/>
                <w:lang w:eastAsia="ca-ES"/>
              </w:rPr>
              <w:t>Terminological event. OEP</w:t>
            </w:r>
          </w:p>
        </w:tc>
        <w:tc>
          <w:tcPr>
            <w:tcW w:w="1701" w:type="dxa"/>
            <w:shd w:val="clear" w:color="auto" w:fill="auto"/>
            <w:noWrap/>
            <w:hideMark/>
          </w:tcPr>
          <w:p w14:paraId="0AEBC901" w14:textId="77777777" w:rsidR="00440533" w:rsidRPr="0035403E" w:rsidRDefault="00440533" w:rsidP="0076415E">
            <w:pPr>
              <w:overflowPunct/>
              <w:autoSpaceDE/>
              <w:autoSpaceDN/>
              <w:adjustRightInd/>
              <w:jc w:val="right"/>
              <w:textAlignment w:val="auto"/>
              <w:rPr>
                <w:rFonts w:ascii="Arial" w:hAnsi="Arial" w:cs="Arial"/>
                <w:color w:val="000000"/>
                <w:sz w:val="24"/>
                <w:szCs w:val="24"/>
                <w:lang w:eastAsia="ca-ES"/>
              </w:rPr>
            </w:pPr>
            <w:r>
              <w:rPr>
                <w:rFonts w:ascii="Arial" w:hAnsi="Arial" w:cs="Arial"/>
                <w:color w:val="000000"/>
                <w:sz w:val="24"/>
                <w:szCs w:val="24"/>
                <w:lang w:eastAsia="ca-ES"/>
              </w:rPr>
              <w:t>3</w:t>
            </w:r>
            <w:r w:rsidRPr="00AE438D">
              <w:rPr>
                <w:rFonts w:ascii="Arial" w:hAnsi="Arial" w:cs="Arial"/>
                <w:color w:val="000000"/>
                <w:sz w:val="24"/>
                <w:szCs w:val="24"/>
                <w:lang w:eastAsia="ca-ES"/>
              </w:rPr>
              <w:t>00</w:t>
            </w:r>
            <w:r w:rsidRPr="0035403E">
              <w:rPr>
                <w:rFonts w:ascii="Arial" w:hAnsi="Arial" w:cs="Arial"/>
                <w:color w:val="000000"/>
                <w:sz w:val="24"/>
                <w:szCs w:val="24"/>
                <w:lang w:eastAsia="ca-ES"/>
              </w:rPr>
              <w:t xml:space="preserve"> € </w:t>
            </w:r>
          </w:p>
        </w:tc>
      </w:tr>
      <w:tr w:rsidR="00440533" w:rsidRPr="0035403E" w14:paraId="1D1C80E6" w14:textId="77777777" w:rsidTr="0076415E">
        <w:trPr>
          <w:trHeight w:val="300"/>
        </w:trPr>
        <w:tc>
          <w:tcPr>
            <w:tcW w:w="5211" w:type="dxa"/>
            <w:shd w:val="clear" w:color="auto" w:fill="auto"/>
            <w:noWrap/>
          </w:tcPr>
          <w:p w14:paraId="73DBB80D" w14:textId="77777777" w:rsidR="00440533" w:rsidRDefault="00440533" w:rsidP="0076415E">
            <w:pPr>
              <w:overflowPunct/>
              <w:autoSpaceDE/>
              <w:autoSpaceDN/>
              <w:adjustRightInd/>
              <w:jc w:val="left"/>
              <w:textAlignment w:val="auto"/>
              <w:rPr>
                <w:rFonts w:ascii="Arial" w:hAnsi="Arial" w:cs="Arial"/>
                <w:color w:val="000000"/>
                <w:szCs w:val="22"/>
                <w:lang w:eastAsia="ca-ES"/>
              </w:rPr>
            </w:pPr>
            <w:r>
              <w:rPr>
                <w:rFonts w:ascii="Arial" w:hAnsi="Arial" w:cs="Arial"/>
                <w:color w:val="000000"/>
                <w:szCs w:val="22"/>
                <w:lang w:eastAsia="ca-ES"/>
              </w:rPr>
              <w:t xml:space="preserve">Terminological event. </w:t>
            </w:r>
          </w:p>
        </w:tc>
        <w:tc>
          <w:tcPr>
            <w:tcW w:w="1701" w:type="dxa"/>
            <w:shd w:val="clear" w:color="auto" w:fill="auto"/>
            <w:noWrap/>
          </w:tcPr>
          <w:p w14:paraId="4F30C5AE" w14:textId="77777777" w:rsidR="00440533" w:rsidRDefault="00440533" w:rsidP="0076415E">
            <w:pPr>
              <w:overflowPunct/>
              <w:autoSpaceDE/>
              <w:autoSpaceDN/>
              <w:adjustRightInd/>
              <w:jc w:val="right"/>
              <w:textAlignment w:val="auto"/>
              <w:rPr>
                <w:rFonts w:ascii="Arial" w:hAnsi="Arial" w:cs="Arial"/>
                <w:color w:val="000000"/>
                <w:sz w:val="24"/>
                <w:szCs w:val="24"/>
                <w:lang w:eastAsia="ca-ES"/>
              </w:rPr>
            </w:pPr>
            <w:r>
              <w:rPr>
                <w:rFonts w:ascii="Arial" w:hAnsi="Arial" w:cs="Arial"/>
                <w:color w:val="000000"/>
                <w:sz w:val="24"/>
                <w:szCs w:val="24"/>
                <w:lang w:eastAsia="ca-ES"/>
              </w:rPr>
              <w:t xml:space="preserve">500 </w:t>
            </w:r>
            <w:r w:rsidRPr="0035403E">
              <w:rPr>
                <w:rFonts w:ascii="Arial" w:hAnsi="Arial" w:cs="Arial"/>
                <w:color w:val="000000"/>
                <w:sz w:val="24"/>
                <w:szCs w:val="24"/>
                <w:lang w:eastAsia="ca-ES"/>
              </w:rPr>
              <w:t>€</w:t>
            </w:r>
          </w:p>
        </w:tc>
      </w:tr>
      <w:tr w:rsidR="00440533" w:rsidRPr="0035403E" w14:paraId="2840C190" w14:textId="77777777" w:rsidTr="0076415E">
        <w:trPr>
          <w:trHeight w:val="300"/>
        </w:trPr>
        <w:tc>
          <w:tcPr>
            <w:tcW w:w="5211" w:type="dxa"/>
            <w:shd w:val="clear" w:color="auto" w:fill="auto"/>
            <w:noWrap/>
            <w:hideMark/>
          </w:tcPr>
          <w:p w14:paraId="6989C57A" w14:textId="77777777" w:rsidR="00440533" w:rsidRPr="0035403E" w:rsidRDefault="00440533" w:rsidP="0076415E">
            <w:pPr>
              <w:overflowPunct/>
              <w:autoSpaceDE/>
              <w:autoSpaceDN/>
              <w:adjustRightInd/>
              <w:jc w:val="left"/>
              <w:textAlignment w:val="auto"/>
              <w:rPr>
                <w:rFonts w:ascii="Arial" w:hAnsi="Arial" w:cs="Arial"/>
                <w:color w:val="000000"/>
                <w:szCs w:val="22"/>
                <w:lang w:eastAsia="ca-ES"/>
              </w:rPr>
            </w:pPr>
            <w:r w:rsidRPr="0035403E">
              <w:rPr>
                <w:rFonts w:ascii="Arial" w:hAnsi="Arial" w:cs="Arial"/>
                <w:color w:val="000000"/>
                <w:szCs w:val="22"/>
                <w:lang w:eastAsia="ca-ES"/>
              </w:rPr>
              <w:t>Site internet</w:t>
            </w:r>
            <w:r>
              <w:rPr>
                <w:rFonts w:ascii="Arial" w:hAnsi="Arial" w:cs="Arial"/>
                <w:color w:val="000000"/>
                <w:szCs w:val="22"/>
                <w:lang w:eastAsia="ca-ES"/>
              </w:rPr>
              <w:t xml:space="preserve"> (renovation domain)+</w:t>
            </w:r>
            <w:proofErr w:type="spellStart"/>
            <w:r>
              <w:rPr>
                <w:rFonts w:ascii="Arial" w:hAnsi="Arial" w:cs="Arial"/>
                <w:color w:val="000000"/>
                <w:szCs w:val="22"/>
                <w:lang w:eastAsia="ca-ES"/>
              </w:rPr>
              <w:t>mantain</w:t>
            </w:r>
            <w:proofErr w:type="spellEnd"/>
          </w:p>
        </w:tc>
        <w:tc>
          <w:tcPr>
            <w:tcW w:w="1701" w:type="dxa"/>
            <w:shd w:val="clear" w:color="auto" w:fill="auto"/>
            <w:noWrap/>
            <w:hideMark/>
          </w:tcPr>
          <w:p w14:paraId="6569D5ED" w14:textId="77777777" w:rsidR="00440533" w:rsidRPr="0035403E" w:rsidRDefault="00440533" w:rsidP="0076415E">
            <w:pPr>
              <w:overflowPunct/>
              <w:autoSpaceDE/>
              <w:autoSpaceDN/>
              <w:adjustRightInd/>
              <w:jc w:val="right"/>
              <w:textAlignment w:val="auto"/>
              <w:rPr>
                <w:rFonts w:ascii="Arial" w:hAnsi="Arial" w:cs="Arial"/>
                <w:color w:val="000000"/>
                <w:sz w:val="24"/>
                <w:szCs w:val="24"/>
                <w:lang w:eastAsia="ca-ES"/>
              </w:rPr>
            </w:pPr>
            <w:r w:rsidRPr="00AE438D">
              <w:rPr>
                <w:rFonts w:ascii="Arial" w:hAnsi="Arial" w:cs="Arial"/>
                <w:color w:val="000000"/>
                <w:sz w:val="24"/>
                <w:szCs w:val="24"/>
                <w:lang w:eastAsia="ca-ES"/>
              </w:rPr>
              <w:t>5</w:t>
            </w:r>
            <w:r>
              <w:rPr>
                <w:rFonts w:ascii="Arial" w:hAnsi="Arial" w:cs="Arial"/>
                <w:color w:val="000000"/>
                <w:sz w:val="24"/>
                <w:szCs w:val="24"/>
                <w:lang w:eastAsia="ca-ES"/>
              </w:rPr>
              <w:t>50</w:t>
            </w:r>
            <w:r w:rsidRPr="0035403E">
              <w:rPr>
                <w:rFonts w:ascii="Arial" w:hAnsi="Arial" w:cs="Arial"/>
                <w:color w:val="000000"/>
                <w:sz w:val="24"/>
                <w:szCs w:val="24"/>
                <w:lang w:eastAsia="ca-ES"/>
              </w:rPr>
              <w:t xml:space="preserve"> € </w:t>
            </w:r>
          </w:p>
        </w:tc>
      </w:tr>
      <w:tr w:rsidR="00440533" w:rsidRPr="0035403E" w14:paraId="47DB6D62" w14:textId="77777777" w:rsidTr="0076415E">
        <w:trPr>
          <w:trHeight w:val="300"/>
        </w:trPr>
        <w:tc>
          <w:tcPr>
            <w:tcW w:w="5211" w:type="dxa"/>
            <w:shd w:val="clear" w:color="auto" w:fill="auto"/>
            <w:noWrap/>
            <w:hideMark/>
          </w:tcPr>
          <w:p w14:paraId="574E6A55" w14:textId="77777777" w:rsidR="00440533" w:rsidRPr="0035403E" w:rsidRDefault="00440533" w:rsidP="0076415E">
            <w:pPr>
              <w:overflowPunct/>
              <w:autoSpaceDE/>
              <w:autoSpaceDN/>
              <w:adjustRightInd/>
              <w:jc w:val="left"/>
              <w:textAlignment w:val="auto"/>
              <w:rPr>
                <w:rFonts w:ascii="Arial" w:hAnsi="Arial" w:cs="Arial"/>
                <w:color w:val="000000"/>
                <w:szCs w:val="22"/>
                <w:lang w:eastAsia="ca-ES"/>
              </w:rPr>
            </w:pPr>
            <w:r>
              <w:rPr>
                <w:rFonts w:ascii="Arial" w:hAnsi="Arial" w:cs="Arial"/>
                <w:color w:val="000000"/>
                <w:szCs w:val="22"/>
                <w:lang w:eastAsia="ca-ES"/>
              </w:rPr>
              <w:t>Secretariat Invoices</w:t>
            </w:r>
          </w:p>
        </w:tc>
        <w:tc>
          <w:tcPr>
            <w:tcW w:w="1701" w:type="dxa"/>
            <w:shd w:val="clear" w:color="auto" w:fill="auto"/>
            <w:noWrap/>
            <w:hideMark/>
          </w:tcPr>
          <w:p w14:paraId="7652217B" w14:textId="77777777" w:rsidR="00440533" w:rsidRPr="0035403E" w:rsidRDefault="00440533" w:rsidP="0076415E">
            <w:pPr>
              <w:overflowPunct/>
              <w:autoSpaceDE/>
              <w:autoSpaceDN/>
              <w:adjustRightInd/>
              <w:jc w:val="center"/>
              <w:textAlignment w:val="auto"/>
              <w:rPr>
                <w:rFonts w:ascii="Arial" w:hAnsi="Arial" w:cs="Arial"/>
                <w:color w:val="000000"/>
                <w:sz w:val="24"/>
                <w:szCs w:val="24"/>
                <w:lang w:eastAsia="ca-ES"/>
              </w:rPr>
            </w:pPr>
            <w:r w:rsidRPr="00AE438D">
              <w:rPr>
                <w:rFonts w:ascii="Arial" w:hAnsi="Arial" w:cs="Arial"/>
                <w:color w:val="000000"/>
                <w:sz w:val="24"/>
                <w:szCs w:val="24"/>
                <w:lang w:eastAsia="ca-ES"/>
              </w:rPr>
              <w:t xml:space="preserve">          1.500</w:t>
            </w:r>
            <w:r>
              <w:rPr>
                <w:rFonts w:ascii="Arial" w:hAnsi="Arial" w:cs="Arial"/>
                <w:color w:val="000000"/>
                <w:sz w:val="24"/>
                <w:szCs w:val="24"/>
                <w:lang w:eastAsia="ca-ES"/>
              </w:rPr>
              <w:t xml:space="preserve"> €</w:t>
            </w:r>
          </w:p>
        </w:tc>
      </w:tr>
      <w:tr w:rsidR="00440533" w:rsidRPr="0035403E" w14:paraId="6A155CFA" w14:textId="77777777" w:rsidTr="0076415E">
        <w:trPr>
          <w:trHeight w:val="300"/>
        </w:trPr>
        <w:tc>
          <w:tcPr>
            <w:tcW w:w="5211" w:type="dxa"/>
            <w:shd w:val="clear" w:color="auto" w:fill="auto"/>
            <w:noWrap/>
          </w:tcPr>
          <w:p w14:paraId="480032A0" w14:textId="77777777" w:rsidR="00440533" w:rsidRDefault="00440533" w:rsidP="0076415E">
            <w:pPr>
              <w:overflowPunct/>
              <w:autoSpaceDE/>
              <w:autoSpaceDN/>
              <w:adjustRightInd/>
              <w:jc w:val="left"/>
              <w:textAlignment w:val="auto"/>
              <w:rPr>
                <w:rFonts w:ascii="Arial" w:hAnsi="Arial" w:cs="Arial"/>
                <w:color w:val="000000"/>
                <w:szCs w:val="22"/>
                <w:lang w:eastAsia="ca-ES"/>
              </w:rPr>
            </w:pPr>
            <w:r>
              <w:rPr>
                <w:rFonts w:ascii="Arial" w:hAnsi="Arial" w:cs="Arial"/>
                <w:color w:val="000000"/>
                <w:szCs w:val="22"/>
                <w:lang w:eastAsia="ca-ES"/>
              </w:rPr>
              <w:t>Meeting costs</w:t>
            </w:r>
          </w:p>
        </w:tc>
        <w:tc>
          <w:tcPr>
            <w:tcW w:w="1701" w:type="dxa"/>
            <w:shd w:val="clear" w:color="auto" w:fill="auto"/>
            <w:noWrap/>
          </w:tcPr>
          <w:p w14:paraId="4AA2FECA" w14:textId="77777777" w:rsidR="00440533" w:rsidRPr="00650421" w:rsidRDefault="00440533" w:rsidP="0076415E">
            <w:pPr>
              <w:overflowPunct/>
              <w:autoSpaceDE/>
              <w:autoSpaceDN/>
              <w:adjustRightInd/>
              <w:jc w:val="right"/>
              <w:textAlignment w:val="auto"/>
              <w:rPr>
                <w:rFonts w:ascii="Arial" w:hAnsi="Arial" w:cs="Arial"/>
                <w:color w:val="000000"/>
                <w:sz w:val="24"/>
                <w:szCs w:val="24"/>
                <w:lang w:eastAsia="ca-ES"/>
              </w:rPr>
            </w:pPr>
            <w:r w:rsidRPr="00AE438D">
              <w:rPr>
                <w:rFonts w:ascii="Arial" w:hAnsi="Arial" w:cs="Arial"/>
                <w:color w:val="000000"/>
                <w:sz w:val="24"/>
                <w:szCs w:val="24"/>
                <w:lang w:eastAsia="ca-ES"/>
              </w:rPr>
              <w:t>5</w:t>
            </w:r>
            <w:r>
              <w:rPr>
                <w:rFonts w:ascii="Arial" w:hAnsi="Arial" w:cs="Arial"/>
                <w:color w:val="000000"/>
                <w:sz w:val="24"/>
                <w:szCs w:val="24"/>
                <w:lang w:eastAsia="ca-ES"/>
              </w:rPr>
              <w:t>00 €</w:t>
            </w:r>
          </w:p>
        </w:tc>
      </w:tr>
      <w:tr w:rsidR="00440533" w:rsidRPr="0035403E" w14:paraId="4EDD4769" w14:textId="77777777" w:rsidTr="0076415E">
        <w:trPr>
          <w:trHeight w:val="300"/>
        </w:trPr>
        <w:tc>
          <w:tcPr>
            <w:tcW w:w="5211" w:type="dxa"/>
            <w:shd w:val="clear" w:color="auto" w:fill="auto"/>
            <w:noWrap/>
          </w:tcPr>
          <w:p w14:paraId="509CDB9B" w14:textId="77777777" w:rsidR="00440533" w:rsidRDefault="00440533" w:rsidP="0076415E">
            <w:pPr>
              <w:overflowPunct/>
              <w:autoSpaceDE/>
              <w:autoSpaceDN/>
              <w:adjustRightInd/>
              <w:jc w:val="left"/>
              <w:textAlignment w:val="auto"/>
              <w:rPr>
                <w:rFonts w:ascii="Arial" w:hAnsi="Arial" w:cs="Arial"/>
                <w:color w:val="000000"/>
                <w:szCs w:val="22"/>
                <w:lang w:eastAsia="ca-ES"/>
              </w:rPr>
            </w:pPr>
            <w:r w:rsidRPr="0035403E">
              <w:rPr>
                <w:rFonts w:ascii="Arial" w:hAnsi="Arial" w:cs="Arial"/>
                <w:b/>
                <w:bCs/>
                <w:color w:val="000000"/>
                <w:sz w:val="28"/>
                <w:szCs w:val="28"/>
                <w:lang w:eastAsia="ca-ES"/>
              </w:rPr>
              <w:t>Total</w:t>
            </w:r>
          </w:p>
        </w:tc>
        <w:tc>
          <w:tcPr>
            <w:tcW w:w="1701" w:type="dxa"/>
            <w:shd w:val="clear" w:color="auto" w:fill="auto"/>
            <w:noWrap/>
          </w:tcPr>
          <w:p w14:paraId="2CA19BA8" w14:textId="77777777" w:rsidR="00440533" w:rsidRDefault="00440533" w:rsidP="0076415E">
            <w:pPr>
              <w:overflowPunct/>
              <w:autoSpaceDE/>
              <w:autoSpaceDN/>
              <w:adjustRightInd/>
              <w:jc w:val="right"/>
              <w:textAlignment w:val="auto"/>
              <w:rPr>
                <w:rFonts w:ascii="Arial" w:hAnsi="Arial" w:cs="Arial"/>
                <w:color w:val="000000"/>
                <w:sz w:val="24"/>
                <w:szCs w:val="24"/>
                <w:lang w:eastAsia="ca-ES"/>
              </w:rPr>
            </w:pPr>
            <w:r w:rsidRPr="0035403E">
              <w:rPr>
                <w:rFonts w:ascii="Arial" w:hAnsi="Arial" w:cs="Arial"/>
                <w:b/>
                <w:bCs/>
                <w:color w:val="000000"/>
                <w:sz w:val="24"/>
                <w:szCs w:val="24"/>
                <w:lang w:eastAsia="ca-ES"/>
              </w:rPr>
              <w:t xml:space="preserve">€ </w:t>
            </w:r>
          </w:p>
        </w:tc>
      </w:tr>
      <w:tr w:rsidR="00440533" w:rsidRPr="0035403E" w14:paraId="09DAA9D3" w14:textId="77777777" w:rsidTr="0076415E">
        <w:trPr>
          <w:trHeight w:val="360"/>
        </w:trPr>
        <w:tc>
          <w:tcPr>
            <w:tcW w:w="5211" w:type="dxa"/>
            <w:shd w:val="clear" w:color="auto" w:fill="auto"/>
            <w:noWrap/>
            <w:hideMark/>
          </w:tcPr>
          <w:p w14:paraId="1A0956A5" w14:textId="77777777" w:rsidR="00440533" w:rsidRPr="0035403E" w:rsidRDefault="00440533" w:rsidP="0076415E">
            <w:pPr>
              <w:overflowPunct/>
              <w:autoSpaceDE/>
              <w:autoSpaceDN/>
              <w:adjustRightInd/>
              <w:jc w:val="left"/>
              <w:textAlignment w:val="auto"/>
              <w:rPr>
                <w:rFonts w:ascii="Arial" w:hAnsi="Arial" w:cs="Arial"/>
                <w:b/>
                <w:bCs/>
                <w:color w:val="000000"/>
                <w:sz w:val="28"/>
                <w:szCs w:val="28"/>
                <w:lang w:eastAsia="ca-ES"/>
              </w:rPr>
            </w:pPr>
          </w:p>
        </w:tc>
        <w:tc>
          <w:tcPr>
            <w:tcW w:w="1701" w:type="dxa"/>
            <w:shd w:val="clear" w:color="auto" w:fill="auto"/>
            <w:noWrap/>
            <w:hideMark/>
          </w:tcPr>
          <w:p w14:paraId="734DC710" w14:textId="77777777" w:rsidR="00440533" w:rsidRPr="0035403E" w:rsidRDefault="00440533" w:rsidP="0076415E">
            <w:pPr>
              <w:overflowPunct/>
              <w:autoSpaceDE/>
              <w:autoSpaceDN/>
              <w:adjustRightInd/>
              <w:jc w:val="right"/>
              <w:textAlignment w:val="auto"/>
              <w:rPr>
                <w:rFonts w:ascii="Arial" w:hAnsi="Arial" w:cs="Arial"/>
                <w:b/>
                <w:bCs/>
                <w:color w:val="000000"/>
                <w:sz w:val="24"/>
                <w:szCs w:val="24"/>
                <w:lang w:eastAsia="ca-ES"/>
              </w:rPr>
            </w:pPr>
          </w:p>
        </w:tc>
      </w:tr>
      <w:tr w:rsidR="00440533" w:rsidRPr="0035403E" w14:paraId="29B2271B" w14:textId="77777777" w:rsidTr="0076415E">
        <w:trPr>
          <w:trHeight w:val="360"/>
        </w:trPr>
        <w:tc>
          <w:tcPr>
            <w:tcW w:w="5211" w:type="dxa"/>
            <w:shd w:val="clear" w:color="auto" w:fill="auto"/>
            <w:noWrap/>
            <w:hideMark/>
          </w:tcPr>
          <w:p w14:paraId="24B1C49E" w14:textId="77777777" w:rsidR="00440533" w:rsidRPr="0035403E" w:rsidRDefault="00440533" w:rsidP="0076415E">
            <w:pPr>
              <w:overflowPunct/>
              <w:autoSpaceDE/>
              <w:autoSpaceDN/>
              <w:adjustRightInd/>
              <w:jc w:val="left"/>
              <w:textAlignment w:val="auto"/>
              <w:rPr>
                <w:rFonts w:ascii="Arial" w:hAnsi="Arial" w:cs="Arial"/>
                <w:b/>
                <w:bCs/>
                <w:color w:val="000000"/>
                <w:sz w:val="28"/>
                <w:szCs w:val="28"/>
                <w:lang w:eastAsia="ca-ES"/>
              </w:rPr>
            </w:pPr>
            <w:r>
              <w:rPr>
                <w:rFonts w:ascii="Arial" w:hAnsi="Arial" w:cs="Arial"/>
                <w:b/>
                <w:bCs/>
                <w:color w:val="000000"/>
                <w:sz w:val="24"/>
                <w:szCs w:val="24"/>
                <w:lang w:eastAsia="ca-ES"/>
              </w:rPr>
              <w:t>Balances 31/12/2019</w:t>
            </w:r>
          </w:p>
        </w:tc>
        <w:tc>
          <w:tcPr>
            <w:tcW w:w="1701" w:type="dxa"/>
            <w:shd w:val="clear" w:color="auto" w:fill="auto"/>
            <w:noWrap/>
            <w:hideMark/>
          </w:tcPr>
          <w:p w14:paraId="52D0A761" w14:textId="77777777" w:rsidR="00440533" w:rsidRPr="0035403E" w:rsidRDefault="00440533" w:rsidP="0076415E">
            <w:pPr>
              <w:overflowPunct/>
              <w:autoSpaceDE/>
              <w:autoSpaceDN/>
              <w:adjustRightInd/>
              <w:jc w:val="right"/>
              <w:textAlignment w:val="auto"/>
              <w:rPr>
                <w:rFonts w:ascii="Arial" w:hAnsi="Arial" w:cs="Arial"/>
                <w:color w:val="000000"/>
                <w:szCs w:val="22"/>
                <w:lang w:eastAsia="ca-ES"/>
              </w:rPr>
            </w:pPr>
            <w:r>
              <w:rPr>
                <w:rFonts w:ascii="Arial" w:hAnsi="Arial" w:cs="Arial"/>
                <w:b/>
                <w:bCs/>
                <w:color w:val="000000"/>
                <w:sz w:val="24"/>
                <w:szCs w:val="24"/>
                <w:lang w:eastAsia="ca-ES"/>
              </w:rPr>
              <w:t xml:space="preserve">14.788,39 </w:t>
            </w:r>
            <w:r w:rsidRPr="0035403E">
              <w:rPr>
                <w:rFonts w:ascii="Arial" w:hAnsi="Arial" w:cs="Arial"/>
                <w:b/>
                <w:bCs/>
                <w:color w:val="000000"/>
                <w:sz w:val="24"/>
                <w:szCs w:val="24"/>
                <w:lang w:eastAsia="ca-ES"/>
              </w:rPr>
              <w:t xml:space="preserve">€ </w:t>
            </w:r>
          </w:p>
        </w:tc>
      </w:tr>
      <w:tr w:rsidR="00440533" w:rsidRPr="0035403E" w14:paraId="19B3C5B8" w14:textId="77777777" w:rsidTr="0076415E">
        <w:trPr>
          <w:trHeight w:val="315"/>
        </w:trPr>
        <w:tc>
          <w:tcPr>
            <w:tcW w:w="5211" w:type="dxa"/>
            <w:shd w:val="clear" w:color="auto" w:fill="auto"/>
            <w:noWrap/>
          </w:tcPr>
          <w:p w14:paraId="3292FBBE" w14:textId="77777777" w:rsidR="00440533" w:rsidRPr="0035403E" w:rsidRDefault="00440533" w:rsidP="0076415E">
            <w:pPr>
              <w:overflowPunct/>
              <w:autoSpaceDE/>
              <w:autoSpaceDN/>
              <w:adjustRightInd/>
              <w:jc w:val="left"/>
              <w:textAlignment w:val="auto"/>
              <w:rPr>
                <w:rFonts w:ascii="Arial" w:hAnsi="Arial" w:cs="Arial"/>
                <w:b/>
                <w:bCs/>
                <w:color w:val="000000"/>
                <w:sz w:val="24"/>
                <w:szCs w:val="24"/>
                <w:lang w:eastAsia="ca-ES"/>
              </w:rPr>
            </w:pPr>
          </w:p>
        </w:tc>
        <w:tc>
          <w:tcPr>
            <w:tcW w:w="1701" w:type="dxa"/>
            <w:shd w:val="clear" w:color="auto" w:fill="auto"/>
            <w:noWrap/>
          </w:tcPr>
          <w:p w14:paraId="4BD0860F" w14:textId="77777777" w:rsidR="00440533" w:rsidRPr="0035403E" w:rsidRDefault="00440533" w:rsidP="0076415E">
            <w:pPr>
              <w:overflowPunct/>
              <w:autoSpaceDE/>
              <w:autoSpaceDN/>
              <w:adjustRightInd/>
              <w:jc w:val="right"/>
              <w:textAlignment w:val="auto"/>
              <w:rPr>
                <w:rFonts w:ascii="Arial" w:hAnsi="Arial" w:cs="Arial"/>
                <w:b/>
                <w:bCs/>
                <w:color w:val="000000"/>
                <w:sz w:val="24"/>
                <w:szCs w:val="24"/>
                <w:lang w:eastAsia="ca-ES"/>
              </w:rPr>
            </w:pPr>
          </w:p>
        </w:tc>
      </w:tr>
    </w:tbl>
    <w:p w14:paraId="20B4D646" w14:textId="77777777" w:rsidR="00440533" w:rsidRDefault="00440533" w:rsidP="00440533">
      <w:pPr>
        <w:tabs>
          <w:tab w:val="left" w:pos="5670"/>
        </w:tabs>
      </w:pPr>
    </w:p>
    <w:p w14:paraId="548CF845" w14:textId="77777777" w:rsidR="00440533" w:rsidRDefault="00440533" w:rsidP="00440533">
      <w:pPr>
        <w:tabs>
          <w:tab w:val="left" w:pos="5670"/>
        </w:tabs>
      </w:pPr>
    </w:p>
    <w:p w14:paraId="0C45D9DF" w14:textId="77777777" w:rsidR="006617B9" w:rsidRDefault="006617B9" w:rsidP="000F0CA8"/>
    <w:p w14:paraId="46E62D17" w14:textId="77777777" w:rsidR="000D290B" w:rsidRPr="006617B9" w:rsidRDefault="000D290B" w:rsidP="000F0CA8"/>
    <w:p w14:paraId="36BF57A9" w14:textId="77777777" w:rsidR="00440533" w:rsidRPr="000F5607" w:rsidRDefault="00440533" w:rsidP="00440533">
      <w:pPr>
        <w:pStyle w:val="Ttol-1"/>
        <w:rPr>
          <w:color w:val="4F81BD"/>
        </w:rPr>
      </w:pPr>
      <w:bookmarkStart w:id="256" w:name="_Toc24618837"/>
      <w:r>
        <w:rPr>
          <w:color w:val="4F81BD"/>
        </w:rPr>
        <w:t>Budget AET 2020</w:t>
      </w:r>
      <w:bookmarkEnd w:id="256"/>
    </w:p>
    <w:p w14:paraId="6592D139" w14:textId="77777777" w:rsidR="00440533" w:rsidRPr="000F5607" w:rsidRDefault="00440533" w:rsidP="00440533">
      <w:pPr>
        <w:pStyle w:val="Ttol-1"/>
        <w:rPr>
          <w:color w:val="4F81BD"/>
          <w:szCs w:val="22"/>
        </w:rPr>
      </w:pPr>
      <w:bookmarkStart w:id="257" w:name="_Toc24618838"/>
      <w:r>
        <w:rPr>
          <w:color w:val="4F81BD"/>
          <w:szCs w:val="22"/>
        </w:rPr>
        <w:t>(01/01/2020-31/12/2020</w:t>
      </w:r>
      <w:bookmarkEnd w:id="257"/>
    </w:p>
    <w:p w14:paraId="4C7167F3" w14:textId="77777777" w:rsidR="00440533" w:rsidRPr="00807B86" w:rsidRDefault="00440533" w:rsidP="00440533">
      <w:pPr>
        <w:pStyle w:val="Capalera"/>
        <w:pBdr>
          <w:bottom w:val="single" w:sz="6" w:space="1" w:color="auto"/>
        </w:pBdr>
        <w:tabs>
          <w:tab w:val="clear" w:pos="9498"/>
        </w:tabs>
      </w:pPr>
    </w:p>
    <w:p w14:paraId="35ADB2DD" w14:textId="77777777" w:rsidR="00440533" w:rsidRDefault="00440533" w:rsidP="00440533"/>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701"/>
      </w:tblGrid>
      <w:tr w:rsidR="00440533" w:rsidRPr="0035403E" w14:paraId="62BF68CA" w14:textId="77777777" w:rsidTr="0076415E">
        <w:trPr>
          <w:trHeight w:val="300"/>
        </w:trPr>
        <w:tc>
          <w:tcPr>
            <w:tcW w:w="5211" w:type="dxa"/>
            <w:tcBorders>
              <w:top w:val="nil"/>
              <w:left w:val="nil"/>
            </w:tcBorders>
            <w:shd w:val="clear" w:color="auto" w:fill="auto"/>
            <w:noWrap/>
            <w:hideMark/>
          </w:tcPr>
          <w:p w14:paraId="7C9EDFF5" w14:textId="77777777" w:rsidR="00440533" w:rsidRPr="0035403E" w:rsidRDefault="00440533" w:rsidP="0076415E">
            <w:pPr>
              <w:overflowPunct/>
              <w:autoSpaceDE/>
              <w:autoSpaceDN/>
              <w:adjustRightInd/>
              <w:jc w:val="left"/>
              <w:textAlignment w:val="auto"/>
              <w:rPr>
                <w:rFonts w:ascii="Arial" w:hAnsi="Arial" w:cs="Arial"/>
                <w:color w:val="000000"/>
                <w:szCs w:val="22"/>
                <w:lang w:eastAsia="ca-ES"/>
              </w:rPr>
            </w:pPr>
          </w:p>
        </w:tc>
        <w:tc>
          <w:tcPr>
            <w:tcW w:w="1701" w:type="dxa"/>
            <w:shd w:val="clear" w:color="auto" w:fill="auto"/>
            <w:noWrap/>
            <w:hideMark/>
          </w:tcPr>
          <w:p w14:paraId="7602C152" w14:textId="77777777" w:rsidR="00440533" w:rsidRPr="0035403E" w:rsidRDefault="00440533" w:rsidP="0076415E">
            <w:pPr>
              <w:overflowPunct/>
              <w:autoSpaceDE/>
              <w:autoSpaceDN/>
              <w:adjustRightInd/>
              <w:jc w:val="center"/>
              <w:textAlignment w:val="auto"/>
              <w:rPr>
                <w:rFonts w:ascii="Arial" w:hAnsi="Arial" w:cs="Arial"/>
                <w:b/>
                <w:bCs/>
                <w:color w:val="000000"/>
                <w:szCs w:val="22"/>
                <w:lang w:eastAsia="ca-ES"/>
              </w:rPr>
            </w:pPr>
            <w:r>
              <w:rPr>
                <w:rFonts w:ascii="Arial" w:hAnsi="Arial" w:cs="Arial"/>
                <w:b/>
                <w:bCs/>
                <w:color w:val="000000"/>
                <w:szCs w:val="22"/>
                <w:lang w:eastAsia="ca-ES"/>
              </w:rPr>
              <w:t>Annual Summary</w:t>
            </w:r>
          </w:p>
        </w:tc>
      </w:tr>
      <w:tr w:rsidR="00440533" w:rsidRPr="0035403E" w14:paraId="55289D51" w14:textId="77777777" w:rsidTr="0076415E">
        <w:trPr>
          <w:trHeight w:val="315"/>
        </w:trPr>
        <w:tc>
          <w:tcPr>
            <w:tcW w:w="5211" w:type="dxa"/>
            <w:shd w:val="clear" w:color="auto" w:fill="auto"/>
            <w:noWrap/>
            <w:hideMark/>
          </w:tcPr>
          <w:p w14:paraId="6423ECEA" w14:textId="77777777" w:rsidR="00440533" w:rsidRPr="0035403E" w:rsidRDefault="00440533" w:rsidP="0076415E">
            <w:pPr>
              <w:overflowPunct/>
              <w:autoSpaceDE/>
              <w:autoSpaceDN/>
              <w:adjustRightInd/>
              <w:jc w:val="left"/>
              <w:textAlignment w:val="auto"/>
              <w:rPr>
                <w:rFonts w:ascii="Arial" w:hAnsi="Arial" w:cs="Arial"/>
                <w:b/>
                <w:bCs/>
                <w:color w:val="000000"/>
                <w:sz w:val="24"/>
                <w:szCs w:val="24"/>
                <w:lang w:eastAsia="ca-ES"/>
              </w:rPr>
            </w:pPr>
            <w:r>
              <w:rPr>
                <w:rFonts w:ascii="Arial" w:hAnsi="Arial" w:cs="Arial"/>
                <w:b/>
                <w:bCs/>
                <w:color w:val="000000"/>
                <w:sz w:val="24"/>
                <w:szCs w:val="24"/>
                <w:lang w:eastAsia="ca-ES"/>
              </w:rPr>
              <w:t>Balance 31/12/2019</w:t>
            </w:r>
          </w:p>
        </w:tc>
        <w:tc>
          <w:tcPr>
            <w:tcW w:w="1701" w:type="dxa"/>
            <w:shd w:val="clear" w:color="auto" w:fill="auto"/>
            <w:noWrap/>
            <w:hideMark/>
          </w:tcPr>
          <w:p w14:paraId="5144BD8D" w14:textId="77777777" w:rsidR="00440533" w:rsidRPr="0035403E" w:rsidRDefault="00440533" w:rsidP="0076415E">
            <w:pPr>
              <w:overflowPunct/>
              <w:autoSpaceDE/>
              <w:autoSpaceDN/>
              <w:adjustRightInd/>
              <w:jc w:val="right"/>
              <w:textAlignment w:val="auto"/>
              <w:rPr>
                <w:rFonts w:ascii="Arial" w:hAnsi="Arial" w:cs="Arial"/>
                <w:b/>
                <w:bCs/>
                <w:color w:val="000000"/>
                <w:sz w:val="24"/>
                <w:szCs w:val="24"/>
                <w:lang w:eastAsia="ca-ES"/>
              </w:rPr>
            </w:pPr>
            <w:r>
              <w:rPr>
                <w:rFonts w:ascii="Arial" w:hAnsi="Arial" w:cs="Arial"/>
                <w:b/>
                <w:bCs/>
                <w:color w:val="000000"/>
                <w:sz w:val="24"/>
                <w:szCs w:val="24"/>
                <w:lang w:eastAsia="ca-ES"/>
              </w:rPr>
              <w:t xml:space="preserve">14.788,39  </w:t>
            </w:r>
            <w:r w:rsidRPr="0035403E">
              <w:rPr>
                <w:rFonts w:ascii="Arial" w:hAnsi="Arial" w:cs="Arial"/>
                <w:b/>
                <w:bCs/>
                <w:color w:val="000000"/>
                <w:sz w:val="24"/>
                <w:szCs w:val="24"/>
                <w:lang w:eastAsia="ca-ES"/>
              </w:rPr>
              <w:t>€</w:t>
            </w:r>
          </w:p>
        </w:tc>
      </w:tr>
      <w:tr w:rsidR="00440533" w:rsidRPr="0035403E" w14:paraId="1080BDAB" w14:textId="77777777" w:rsidTr="0076415E">
        <w:trPr>
          <w:trHeight w:val="300"/>
        </w:trPr>
        <w:tc>
          <w:tcPr>
            <w:tcW w:w="5211" w:type="dxa"/>
            <w:shd w:val="clear" w:color="auto" w:fill="auto"/>
            <w:noWrap/>
            <w:hideMark/>
          </w:tcPr>
          <w:p w14:paraId="12281720" w14:textId="77777777" w:rsidR="00440533" w:rsidRPr="0035403E" w:rsidRDefault="00440533" w:rsidP="0076415E">
            <w:pPr>
              <w:overflowPunct/>
              <w:autoSpaceDE/>
              <w:autoSpaceDN/>
              <w:adjustRightInd/>
              <w:jc w:val="left"/>
              <w:textAlignment w:val="auto"/>
              <w:rPr>
                <w:rFonts w:ascii="Arial" w:hAnsi="Arial" w:cs="Arial"/>
                <w:color w:val="000000"/>
                <w:sz w:val="24"/>
                <w:szCs w:val="24"/>
                <w:lang w:eastAsia="ca-ES"/>
              </w:rPr>
            </w:pPr>
          </w:p>
        </w:tc>
        <w:tc>
          <w:tcPr>
            <w:tcW w:w="1701" w:type="dxa"/>
            <w:shd w:val="clear" w:color="auto" w:fill="auto"/>
            <w:noWrap/>
            <w:hideMark/>
          </w:tcPr>
          <w:p w14:paraId="270BF347" w14:textId="77777777" w:rsidR="00440533" w:rsidRPr="0035403E" w:rsidRDefault="00440533" w:rsidP="0076415E">
            <w:pPr>
              <w:overflowPunct/>
              <w:autoSpaceDE/>
              <w:autoSpaceDN/>
              <w:adjustRightInd/>
              <w:jc w:val="right"/>
              <w:textAlignment w:val="auto"/>
              <w:rPr>
                <w:rFonts w:ascii="Arial" w:hAnsi="Arial" w:cs="Arial"/>
                <w:color w:val="000000"/>
                <w:szCs w:val="22"/>
                <w:lang w:eastAsia="ca-ES"/>
              </w:rPr>
            </w:pPr>
          </w:p>
        </w:tc>
      </w:tr>
      <w:tr w:rsidR="00440533" w:rsidRPr="0035403E" w14:paraId="391C7FE8" w14:textId="77777777" w:rsidTr="0076415E">
        <w:trPr>
          <w:trHeight w:val="360"/>
        </w:trPr>
        <w:tc>
          <w:tcPr>
            <w:tcW w:w="5211" w:type="dxa"/>
            <w:shd w:val="clear" w:color="auto" w:fill="auto"/>
            <w:noWrap/>
            <w:hideMark/>
          </w:tcPr>
          <w:p w14:paraId="35F8F88D" w14:textId="77777777" w:rsidR="00440533" w:rsidRPr="0035403E" w:rsidRDefault="00440533" w:rsidP="0076415E">
            <w:pPr>
              <w:overflowPunct/>
              <w:autoSpaceDE/>
              <w:autoSpaceDN/>
              <w:adjustRightInd/>
              <w:jc w:val="left"/>
              <w:textAlignment w:val="auto"/>
              <w:rPr>
                <w:rFonts w:ascii="Arial" w:hAnsi="Arial" w:cs="Arial"/>
                <w:b/>
                <w:bCs/>
                <w:color w:val="000000"/>
                <w:sz w:val="28"/>
                <w:szCs w:val="28"/>
                <w:u w:val="single"/>
                <w:lang w:eastAsia="ca-ES"/>
              </w:rPr>
            </w:pPr>
            <w:r>
              <w:rPr>
                <w:rFonts w:ascii="Arial" w:hAnsi="Arial" w:cs="Arial"/>
                <w:b/>
                <w:bCs/>
                <w:color w:val="000000"/>
                <w:sz w:val="28"/>
                <w:szCs w:val="28"/>
                <w:u w:val="single"/>
                <w:lang w:eastAsia="ca-ES"/>
              </w:rPr>
              <w:t>Incomes</w:t>
            </w:r>
            <w:r w:rsidRPr="0035403E">
              <w:rPr>
                <w:rFonts w:ascii="Arial" w:hAnsi="Arial" w:cs="Arial"/>
                <w:b/>
                <w:bCs/>
                <w:color w:val="000000"/>
                <w:sz w:val="28"/>
                <w:szCs w:val="28"/>
                <w:u w:val="single"/>
                <w:lang w:eastAsia="ca-ES"/>
              </w:rPr>
              <w:t>:</w:t>
            </w:r>
          </w:p>
        </w:tc>
        <w:tc>
          <w:tcPr>
            <w:tcW w:w="1701" w:type="dxa"/>
            <w:shd w:val="clear" w:color="auto" w:fill="auto"/>
            <w:noWrap/>
            <w:hideMark/>
          </w:tcPr>
          <w:p w14:paraId="2B64123D" w14:textId="77777777" w:rsidR="00440533" w:rsidRPr="0035403E" w:rsidRDefault="00440533" w:rsidP="0076415E">
            <w:pPr>
              <w:overflowPunct/>
              <w:autoSpaceDE/>
              <w:autoSpaceDN/>
              <w:adjustRightInd/>
              <w:jc w:val="right"/>
              <w:textAlignment w:val="auto"/>
              <w:rPr>
                <w:rFonts w:ascii="Arial" w:hAnsi="Arial" w:cs="Arial"/>
                <w:color w:val="000000"/>
                <w:szCs w:val="22"/>
                <w:lang w:eastAsia="ca-ES"/>
              </w:rPr>
            </w:pPr>
          </w:p>
        </w:tc>
      </w:tr>
      <w:tr w:rsidR="00440533" w:rsidRPr="0035403E" w14:paraId="71CA0DB3" w14:textId="77777777" w:rsidTr="0076415E">
        <w:trPr>
          <w:trHeight w:val="360"/>
        </w:trPr>
        <w:tc>
          <w:tcPr>
            <w:tcW w:w="5211" w:type="dxa"/>
            <w:shd w:val="clear" w:color="auto" w:fill="auto"/>
            <w:noWrap/>
            <w:hideMark/>
          </w:tcPr>
          <w:p w14:paraId="1563C7A4" w14:textId="77777777" w:rsidR="00440533" w:rsidRPr="0035403E" w:rsidRDefault="00440533" w:rsidP="0076415E">
            <w:pPr>
              <w:overflowPunct/>
              <w:autoSpaceDE/>
              <w:autoSpaceDN/>
              <w:adjustRightInd/>
              <w:jc w:val="left"/>
              <w:textAlignment w:val="auto"/>
              <w:rPr>
                <w:rFonts w:ascii="Arial" w:hAnsi="Arial" w:cs="Arial"/>
                <w:b/>
                <w:bCs/>
                <w:color w:val="000000"/>
                <w:sz w:val="28"/>
                <w:szCs w:val="28"/>
                <w:lang w:eastAsia="ca-ES"/>
              </w:rPr>
            </w:pPr>
            <w:r w:rsidRPr="004B1559">
              <w:rPr>
                <w:rFonts w:ascii="Arial" w:hAnsi="Arial" w:cs="Arial"/>
                <w:color w:val="000000"/>
                <w:sz w:val="22"/>
                <w:szCs w:val="22"/>
                <w:lang w:eastAsia="ca-ES"/>
              </w:rPr>
              <w:t>DGLFLF</w:t>
            </w:r>
          </w:p>
        </w:tc>
        <w:tc>
          <w:tcPr>
            <w:tcW w:w="1701" w:type="dxa"/>
            <w:shd w:val="clear" w:color="auto" w:fill="auto"/>
            <w:noWrap/>
            <w:hideMark/>
          </w:tcPr>
          <w:p w14:paraId="2FEEA8AF" w14:textId="77777777" w:rsidR="00440533" w:rsidRPr="0035403E" w:rsidRDefault="00440533" w:rsidP="0076415E">
            <w:pPr>
              <w:overflowPunct/>
              <w:autoSpaceDE/>
              <w:autoSpaceDN/>
              <w:adjustRightInd/>
              <w:jc w:val="right"/>
              <w:textAlignment w:val="auto"/>
              <w:rPr>
                <w:rFonts w:ascii="Arial" w:hAnsi="Arial" w:cs="Arial"/>
                <w:color w:val="000000"/>
                <w:szCs w:val="22"/>
                <w:lang w:eastAsia="ca-ES"/>
              </w:rPr>
            </w:pPr>
            <w:r>
              <w:rPr>
                <w:rFonts w:ascii="Arial" w:hAnsi="Arial" w:cs="Arial"/>
                <w:color w:val="000000"/>
                <w:szCs w:val="22"/>
                <w:lang w:eastAsia="ca-ES"/>
              </w:rPr>
              <w:t>2.000</w:t>
            </w:r>
          </w:p>
        </w:tc>
      </w:tr>
      <w:tr w:rsidR="00440533" w:rsidRPr="0035403E" w14:paraId="295E1F83" w14:textId="77777777" w:rsidTr="0076415E">
        <w:trPr>
          <w:trHeight w:val="300"/>
        </w:trPr>
        <w:tc>
          <w:tcPr>
            <w:tcW w:w="5211" w:type="dxa"/>
            <w:shd w:val="clear" w:color="auto" w:fill="auto"/>
            <w:noWrap/>
            <w:hideMark/>
          </w:tcPr>
          <w:p w14:paraId="6F7C7AD8" w14:textId="77777777" w:rsidR="00440533" w:rsidRPr="0035403E" w:rsidRDefault="00440533" w:rsidP="0076415E">
            <w:pPr>
              <w:overflowPunct/>
              <w:autoSpaceDE/>
              <w:autoSpaceDN/>
              <w:adjustRightInd/>
              <w:jc w:val="left"/>
              <w:textAlignment w:val="auto"/>
              <w:rPr>
                <w:rFonts w:ascii="Arial" w:hAnsi="Arial" w:cs="Arial"/>
                <w:color w:val="000000"/>
                <w:szCs w:val="22"/>
                <w:lang w:eastAsia="ca-ES"/>
              </w:rPr>
            </w:pPr>
            <w:r>
              <w:rPr>
                <w:rFonts w:ascii="Arial" w:hAnsi="Arial" w:cs="Arial"/>
                <w:color w:val="000000"/>
                <w:szCs w:val="22"/>
                <w:lang w:eastAsia="ca-ES"/>
              </w:rPr>
              <w:t>Annual membership</w:t>
            </w:r>
          </w:p>
        </w:tc>
        <w:tc>
          <w:tcPr>
            <w:tcW w:w="1701" w:type="dxa"/>
            <w:shd w:val="clear" w:color="auto" w:fill="auto"/>
            <w:noWrap/>
            <w:hideMark/>
          </w:tcPr>
          <w:p w14:paraId="1581A330" w14:textId="77777777" w:rsidR="00440533" w:rsidRPr="0035403E" w:rsidRDefault="00440533" w:rsidP="0076415E">
            <w:pPr>
              <w:overflowPunct/>
              <w:autoSpaceDE/>
              <w:autoSpaceDN/>
              <w:adjustRightInd/>
              <w:jc w:val="right"/>
              <w:textAlignment w:val="auto"/>
              <w:rPr>
                <w:rFonts w:ascii="Arial" w:hAnsi="Arial" w:cs="Arial"/>
                <w:color w:val="000000"/>
                <w:sz w:val="24"/>
                <w:szCs w:val="24"/>
                <w:lang w:eastAsia="ca-ES"/>
              </w:rPr>
            </w:pPr>
            <w:r>
              <w:rPr>
                <w:rFonts w:ascii="Arial" w:hAnsi="Arial" w:cs="Arial"/>
                <w:color w:val="000000"/>
                <w:sz w:val="24"/>
                <w:szCs w:val="24"/>
                <w:lang w:eastAsia="ca-ES"/>
              </w:rPr>
              <w:t>5</w:t>
            </w:r>
            <w:r w:rsidRPr="00AE438D">
              <w:rPr>
                <w:rFonts w:ascii="Arial" w:hAnsi="Arial" w:cs="Arial"/>
                <w:color w:val="000000"/>
                <w:sz w:val="24"/>
                <w:szCs w:val="24"/>
                <w:lang w:eastAsia="ca-ES"/>
              </w:rPr>
              <w:t>.</w:t>
            </w:r>
            <w:r>
              <w:rPr>
                <w:rFonts w:ascii="Arial" w:hAnsi="Arial" w:cs="Arial"/>
                <w:color w:val="000000"/>
                <w:sz w:val="24"/>
                <w:szCs w:val="24"/>
                <w:lang w:eastAsia="ca-ES"/>
              </w:rPr>
              <w:t>000</w:t>
            </w:r>
            <w:r w:rsidRPr="00AE438D">
              <w:rPr>
                <w:rFonts w:ascii="Arial" w:hAnsi="Arial" w:cs="Arial"/>
                <w:color w:val="000000"/>
                <w:sz w:val="24"/>
                <w:szCs w:val="24"/>
                <w:lang w:eastAsia="ca-ES"/>
              </w:rPr>
              <w:t>,00</w:t>
            </w:r>
            <w:r w:rsidRPr="0035403E">
              <w:rPr>
                <w:rFonts w:ascii="Arial" w:hAnsi="Arial" w:cs="Arial"/>
                <w:color w:val="000000"/>
                <w:sz w:val="24"/>
                <w:szCs w:val="24"/>
                <w:lang w:eastAsia="ca-ES"/>
              </w:rPr>
              <w:t xml:space="preserve"> € </w:t>
            </w:r>
          </w:p>
        </w:tc>
      </w:tr>
      <w:tr w:rsidR="00440533" w:rsidRPr="0035403E" w14:paraId="42FFA0E7" w14:textId="77777777" w:rsidTr="0076415E">
        <w:trPr>
          <w:trHeight w:val="360"/>
        </w:trPr>
        <w:tc>
          <w:tcPr>
            <w:tcW w:w="5211" w:type="dxa"/>
            <w:shd w:val="clear" w:color="auto" w:fill="auto"/>
            <w:noWrap/>
            <w:hideMark/>
          </w:tcPr>
          <w:p w14:paraId="1AEBAB79" w14:textId="77777777" w:rsidR="00440533" w:rsidRPr="0035403E" w:rsidRDefault="00440533" w:rsidP="0076415E">
            <w:pPr>
              <w:overflowPunct/>
              <w:autoSpaceDE/>
              <w:autoSpaceDN/>
              <w:adjustRightInd/>
              <w:jc w:val="left"/>
              <w:textAlignment w:val="auto"/>
              <w:rPr>
                <w:rFonts w:ascii="Arial" w:hAnsi="Arial" w:cs="Arial"/>
                <w:b/>
                <w:bCs/>
                <w:color w:val="000000"/>
                <w:sz w:val="28"/>
                <w:szCs w:val="28"/>
                <w:lang w:eastAsia="ca-ES"/>
              </w:rPr>
            </w:pPr>
            <w:r w:rsidRPr="0035403E">
              <w:rPr>
                <w:rFonts w:ascii="Arial" w:hAnsi="Arial" w:cs="Arial"/>
                <w:b/>
                <w:bCs/>
                <w:color w:val="000000"/>
                <w:sz w:val="28"/>
                <w:szCs w:val="28"/>
                <w:lang w:eastAsia="ca-ES"/>
              </w:rPr>
              <w:t>Total</w:t>
            </w:r>
          </w:p>
        </w:tc>
        <w:tc>
          <w:tcPr>
            <w:tcW w:w="1701" w:type="dxa"/>
            <w:shd w:val="clear" w:color="auto" w:fill="auto"/>
            <w:noWrap/>
            <w:hideMark/>
          </w:tcPr>
          <w:p w14:paraId="5E1E145A" w14:textId="77777777" w:rsidR="00440533" w:rsidRPr="0035403E" w:rsidRDefault="00440533" w:rsidP="0076415E">
            <w:pPr>
              <w:overflowPunct/>
              <w:autoSpaceDE/>
              <w:autoSpaceDN/>
              <w:adjustRightInd/>
              <w:jc w:val="right"/>
              <w:textAlignment w:val="auto"/>
              <w:rPr>
                <w:rFonts w:ascii="Arial" w:hAnsi="Arial" w:cs="Arial"/>
                <w:b/>
                <w:bCs/>
                <w:color w:val="000000"/>
                <w:sz w:val="24"/>
                <w:szCs w:val="24"/>
                <w:lang w:eastAsia="ca-ES"/>
              </w:rPr>
            </w:pPr>
            <w:r>
              <w:rPr>
                <w:rFonts w:ascii="Arial" w:hAnsi="Arial" w:cs="Arial"/>
                <w:b/>
                <w:bCs/>
                <w:color w:val="000000"/>
                <w:sz w:val="24"/>
                <w:szCs w:val="24"/>
                <w:lang w:eastAsia="ca-ES"/>
              </w:rPr>
              <w:t xml:space="preserve">5.000 </w:t>
            </w:r>
            <w:r w:rsidRPr="0035403E">
              <w:rPr>
                <w:rFonts w:ascii="Arial" w:hAnsi="Arial" w:cs="Arial"/>
                <w:b/>
                <w:bCs/>
                <w:color w:val="000000"/>
                <w:sz w:val="24"/>
                <w:szCs w:val="24"/>
                <w:lang w:eastAsia="ca-ES"/>
              </w:rPr>
              <w:t>€</w:t>
            </w:r>
          </w:p>
        </w:tc>
      </w:tr>
      <w:tr w:rsidR="00440533" w:rsidRPr="0035403E" w14:paraId="3927E983" w14:textId="77777777" w:rsidTr="0076415E">
        <w:trPr>
          <w:trHeight w:val="300"/>
        </w:trPr>
        <w:tc>
          <w:tcPr>
            <w:tcW w:w="5211" w:type="dxa"/>
            <w:shd w:val="clear" w:color="auto" w:fill="auto"/>
            <w:noWrap/>
            <w:hideMark/>
          </w:tcPr>
          <w:p w14:paraId="63CCA072" w14:textId="77777777" w:rsidR="00440533" w:rsidRPr="0035403E" w:rsidRDefault="00440533" w:rsidP="0076415E">
            <w:pPr>
              <w:overflowPunct/>
              <w:autoSpaceDE/>
              <w:autoSpaceDN/>
              <w:adjustRightInd/>
              <w:jc w:val="left"/>
              <w:textAlignment w:val="auto"/>
              <w:rPr>
                <w:rFonts w:ascii="Arial" w:hAnsi="Arial" w:cs="Arial"/>
                <w:color w:val="000000"/>
                <w:sz w:val="24"/>
                <w:szCs w:val="24"/>
                <w:lang w:eastAsia="ca-ES"/>
              </w:rPr>
            </w:pPr>
          </w:p>
        </w:tc>
        <w:tc>
          <w:tcPr>
            <w:tcW w:w="1701" w:type="dxa"/>
            <w:shd w:val="clear" w:color="auto" w:fill="auto"/>
            <w:noWrap/>
            <w:hideMark/>
          </w:tcPr>
          <w:p w14:paraId="3C343026" w14:textId="77777777" w:rsidR="00440533" w:rsidRPr="0035403E" w:rsidRDefault="00440533" w:rsidP="0076415E">
            <w:pPr>
              <w:overflowPunct/>
              <w:autoSpaceDE/>
              <w:autoSpaceDN/>
              <w:adjustRightInd/>
              <w:jc w:val="right"/>
              <w:textAlignment w:val="auto"/>
              <w:rPr>
                <w:rFonts w:ascii="Arial" w:hAnsi="Arial" w:cs="Arial"/>
                <w:color w:val="000000"/>
                <w:szCs w:val="22"/>
                <w:lang w:eastAsia="ca-ES"/>
              </w:rPr>
            </w:pPr>
          </w:p>
        </w:tc>
      </w:tr>
      <w:tr w:rsidR="00440533" w:rsidRPr="0035403E" w14:paraId="37693CC1" w14:textId="77777777" w:rsidTr="0076415E">
        <w:trPr>
          <w:trHeight w:val="360"/>
        </w:trPr>
        <w:tc>
          <w:tcPr>
            <w:tcW w:w="5211" w:type="dxa"/>
            <w:shd w:val="clear" w:color="auto" w:fill="auto"/>
            <w:noWrap/>
            <w:hideMark/>
          </w:tcPr>
          <w:p w14:paraId="4B3619E9" w14:textId="77777777" w:rsidR="00440533" w:rsidRPr="0035403E" w:rsidRDefault="00440533" w:rsidP="0076415E">
            <w:pPr>
              <w:overflowPunct/>
              <w:autoSpaceDE/>
              <w:autoSpaceDN/>
              <w:adjustRightInd/>
              <w:jc w:val="left"/>
              <w:textAlignment w:val="auto"/>
              <w:rPr>
                <w:rFonts w:ascii="Arial" w:hAnsi="Arial" w:cs="Arial"/>
                <w:b/>
                <w:bCs/>
                <w:color w:val="000000"/>
                <w:sz w:val="28"/>
                <w:szCs w:val="28"/>
                <w:u w:val="single"/>
                <w:lang w:eastAsia="ca-ES"/>
              </w:rPr>
            </w:pPr>
            <w:r>
              <w:rPr>
                <w:rFonts w:ascii="Arial" w:hAnsi="Arial" w:cs="Arial"/>
                <w:b/>
                <w:bCs/>
                <w:color w:val="000000"/>
                <w:sz w:val="28"/>
                <w:szCs w:val="28"/>
                <w:u w:val="single"/>
                <w:lang w:eastAsia="ca-ES"/>
              </w:rPr>
              <w:t>Expenses</w:t>
            </w:r>
          </w:p>
        </w:tc>
        <w:tc>
          <w:tcPr>
            <w:tcW w:w="1701" w:type="dxa"/>
            <w:shd w:val="clear" w:color="auto" w:fill="auto"/>
            <w:noWrap/>
            <w:hideMark/>
          </w:tcPr>
          <w:p w14:paraId="758CD8E2" w14:textId="77777777" w:rsidR="00440533" w:rsidRPr="0035403E" w:rsidRDefault="00440533" w:rsidP="0076415E">
            <w:pPr>
              <w:overflowPunct/>
              <w:autoSpaceDE/>
              <w:autoSpaceDN/>
              <w:adjustRightInd/>
              <w:jc w:val="right"/>
              <w:textAlignment w:val="auto"/>
              <w:rPr>
                <w:rFonts w:ascii="Arial" w:hAnsi="Arial" w:cs="Arial"/>
                <w:color w:val="000000"/>
                <w:szCs w:val="22"/>
                <w:lang w:eastAsia="ca-ES"/>
              </w:rPr>
            </w:pPr>
          </w:p>
        </w:tc>
      </w:tr>
      <w:tr w:rsidR="00440533" w:rsidRPr="0035403E" w14:paraId="78D8D9C2" w14:textId="77777777" w:rsidTr="0076415E">
        <w:trPr>
          <w:trHeight w:val="300"/>
        </w:trPr>
        <w:tc>
          <w:tcPr>
            <w:tcW w:w="5211" w:type="dxa"/>
            <w:shd w:val="clear" w:color="auto" w:fill="auto"/>
            <w:noWrap/>
            <w:hideMark/>
          </w:tcPr>
          <w:p w14:paraId="5B4C8C42" w14:textId="77777777" w:rsidR="00440533" w:rsidRPr="0035403E" w:rsidRDefault="00440533" w:rsidP="0076415E">
            <w:pPr>
              <w:overflowPunct/>
              <w:autoSpaceDE/>
              <w:autoSpaceDN/>
              <w:adjustRightInd/>
              <w:jc w:val="left"/>
              <w:textAlignment w:val="auto"/>
              <w:rPr>
                <w:rFonts w:ascii="Arial" w:hAnsi="Arial" w:cs="Arial"/>
                <w:color w:val="000000"/>
                <w:sz w:val="24"/>
                <w:szCs w:val="24"/>
                <w:lang w:eastAsia="ca-ES"/>
              </w:rPr>
            </w:pPr>
          </w:p>
        </w:tc>
        <w:tc>
          <w:tcPr>
            <w:tcW w:w="1701" w:type="dxa"/>
            <w:shd w:val="clear" w:color="auto" w:fill="auto"/>
            <w:noWrap/>
            <w:hideMark/>
          </w:tcPr>
          <w:p w14:paraId="22AD9925" w14:textId="77777777" w:rsidR="00440533" w:rsidRPr="0035403E" w:rsidRDefault="00440533" w:rsidP="0076415E">
            <w:pPr>
              <w:overflowPunct/>
              <w:autoSpaceDE/>
              <w:autoSpaceDN/>
              <w:adjustRightInd/>
              <w:jc w:val="right"/>
              <w:textAlignment w:val="auto"/>
              <w:rPr>
                <w:rFonts w:ascii="Arial" w:hAnsi="Arial" w:cs="Arial"/>
                <w:color w:val="000000"/>
                <w:szCs w:val="22"/>
                <w:lang w:eastAsia="ca-ES"/>
              </w:rPr>
            </w:pPr>
          </w:p>
        </w:tc>
      </w:tr>
      <w:tr w:rsidR="00440533" w:rsidRPr="0035403E" w14:paraId="47EA6701" w14:textId="77777777" w:rsidTr="0076415E">
        <w:trPr>
          <w:trHeight w:val="300"/>
        </w:trPr>
        <w:tc>
          <w:tcPr>
            <w:tcW w:w="5211" w:type="dxa"/>
            <w:shd w:val="clear" w:color="auto" w:fill="auto"/>
            <w:noWrap/>
            <w:hideMark/>
          </w:tcPr>
          <w:p w14:paraId="3226E5F5" w14:textId="77777777" w:rsidR="00440533" w:rsidRPr="0035403E" w:rsidRDefault="00440533" w:rsidP="0076415E">
            <w:pPr>
              <w:overflowPunct/>
              <w:autoSpaceDE/>
              <w:autoSpaceDN/>
              <w:adjustRightInd/>
              <w:jc w:val="left"/>
              <w:textAlignment w:val="auto"/>
              <w:rPr>
                <w:rFonts w:ascii="Arial" w:hAnsi="Arial" w:cs="Arial"/>
                <w:color w:val="000000"/>
                <w:szCs w:val="22"/>
                <w:lang w:eastAsia="ca-ES"/>
              </w:rPr>
            </w:pPr>
            <w:r>
              <w:rPr>
                <w:rFonts w:ascii="Arial" w:hAnsi="Arial" w:cs="Arial"/>
                <w:color w:val="000000"/>
                <w:szCs w:val="22"/>
                <w:lang w:eastAsia="ca-ES"/>
              </w:rPr>
              <w:t>Bank costs</w:t>
            </w:r>
          </w:p>
        </w:tc>
        <w:tc>
          <w:tcPr>
            <w:tcW w:w="1701" w:type="dxa"/>
            <w:shd w:val="clear" w:color="auto" w:fill="auto"/>
            <w:noWrap/>
            <w:hideMark/>
          </w:tcPr>
          <w:p w14:paraId="1950B2DC" w14:textId="77777777" w:rsidR="00440533" w:rsidRPr="0035403E" w:rsidRDefault="00440533" w:rsidP="0076415E">
            <w:pPr>
              <w:overflowPunct/>
              <w:autoSpaceDE/>
              <w:autoSpaceDN/>
              <w:adjustRightInd/>
              <w:jc w:val="right"/>
              <w:textAlignment w:val="auto"/>
              <w:rPr>
                <w:rFonts w:ascii="Arial" w:hAnsi="Arial" w:cs="Arial"/>
                <w:color w:val="000000"/>
                <w:sz w:val="24"/>
                <w:szCs w:val="24"/>
                <w:lang w:eastAsia="ca-ES"/>
              </w:rPr>
            </w:pPr>
            <w:r w:rsidRPr="00AE438D">
              <w:rPr>
                <w:rFonts w:ascii="Arial" w:hAnsi="Arial" w:cs="Arial"/>
                <w:color w:val="000000"/>
                <w:sz w:val="24"/>
                <w:szCs w:val="24"/>
                <w:lang w:eastAsia="ca-ES"/>
              </w:rPr>
              <w:t>1</w:t>
            </w:r>
            <w:r>
              <w:rPr>
                <w:rFonts w:ascii="Arial" w:hAnsi="Arial" w:cs="Arial"/>
                <w:color w:val="000000"/>
                <w:sz w:val="24"/>
                <w:szCs w:val="24"/>
                <w:lang w:eastAsia="ca-ES"/>
              </w:rPr>
              <w:t>70</w:t>
            </w:r>
            <w:r w:rsidRPr="00AE438D">
              <w:rPr>
                <w:rFonts w:ascii="Arial" w:hAnsi="Arial" w:cs="Arial"/>
                <w:color w:val="000000"/>
                <w:sz w:val="24"/>
                <w:szCs w:val="24"/>
                <w:lang w:eastAsia="ca-ES"/>
              </w:rPr>
              <w:t>,</w:t>
            </w:r>
            <w:r>
              <w:rPr>
                <w:rFonts w:ascii="Arial" w:hAnsi="Arial" w:cs="Arial"/>
                <w:color w:val="000000"/>
                <w:sz w:val="24"/>
                <w:szCs w:val="24"/>
                <w:lang w:eastAsia="ca-ES"/>
              </w:rPr>
              <w:t>00</w:t>
            </w:r>
            <w:r w:rsidRPr="0035403E">
              <w:rPr>
                <w:rFonts w:ascii="Arial" w:hAnsi="Arial" w:cs="Arial"/>
                <w:color w:val="000000"/>
                <w:sz w:val="24"/>
                <w:szCs w:val="24"/>
                <w:lang w:eastAsia="ca-ES"/>
              </w:rPr>
              <w:t xml:space="preserve"> € </w:t>
            </w:r>
          </w:p>
        </w:tc>
      </w:tr>
      <w:tr w:rsidR="00440533" w:rsidRPr="0035403E" w14:paraId="0298363F" w14:textId="77777777" w:rsidTr="0076415E">
        <w:trPr>
          <w:trHeight w:val="300"/>
        </w:trPr>
        <w:tc>
          <w:tcPr>
            <w:tcW w:w="5211" w:type="dxa"/>
            <w:shd w:val="clear" w:color="auto" w:fill="auto"/>
            <w:noWrap/>
            <w:hideMark/>
          </w:tcPr>
          <w:p w14:paraId="067E7D57" w14:textId="77777777" w:rsidR="00440533" w:rsidRDefault="00440533" w:rsidP="0076415E">
            <w:pPr>
              <w:overflowPunct/>
              <w:autoSpaceDE/>
              <w:autoSpaceDN/>
              <w:adjustRightInd/>
              <w:jc w:val="left"/>
              <w:textAlignment w:val="auto"/>
              <w:rPr>
                <w:rFonts w:ascii="Arial" w:hAnsi="Arial" w:cs="Arial"/>
                <w:color w:val="000000"/>
                <w:szCs w:val="22"/>
                <w:lang w:eastAsia="ca-ES"/>
              </w:rPr>
            </w:pPr>
            <w:r>
              <w:rPr>
                <w:rFonts w:ascii="Arial" w:hAnsi="Arial" w:cs="Arial"/>
                <w:color w:val="000000"/>
                <w:szCs w:val="22"/>
                <w:lang w:eastAsia="ca-ES"/>
              </w:rPr>
              <w:t xml:space="preserve">Terminological event. </w:t>
            </w:r>
          </w:p>
        </w:tc>
        <w:tc>
          <w:tcPr>
            <w:tcW w:w="1701" w:type="dxa"/>
            <w:shd w:val="clear" w:color="auto" w:fill="auto"/>
            <w:noWrap/>
            <w:hideMark/>
          </w:tcPr>
          <w:p w14:paraId="3D9B1C44" w14:textId="77777777" w:rsidR="00440533" w:rsidRPr="0035403E" w:rsidRDefault="00440533" w:rsidP="0076415E">
            <w:pPr>
              <w:overflowPunct/>
              <w:autoSpaceDE/>
              <w:autoSpaceDN/>
              <w:adjustRightInd/>
              <w:jc w:val="right"/>
              <w:textAlignment w:val="auto"/>
              <w:rPr>
                <w:rFonts w:ascii="Arial" w:hAnsi="Arial" w:cs="Arial"/>
                <w:color w:val="000000"/>
                <w:sz w:val="24"/>
                <w:szCs w:val="24"/>
                <w:lang w:eastAsia="ca-ES"/>
              </w:rPr>
            </w:pPr>
            <w:r>
              <w:rPr>
                <w:rFonts w:ascii="Arial" w:hAnsi="Arial" w:cs="Arial"/>
                <w:color w:val="000000"/>
                <w:sz w:val="24"/>
                <w:szCs w:val="24"/>
                <w:lang w:eastAsia="ca-ES"/>
              </w:rPr>
              <w:t>50</w:t>
            </w:r>
            <w:r w:rsidRPr="00AE438D">
              <w:rPr>
                <w:rFonts w:ascii="Arial" w:hAnsi="Arial" w:cs="Arial"/>
                <w:color w:val="000000"/>
                <w:sz w:val="24"/>
                <w:szCs w:val="24"/>
                <w:lang w:eastAsia="ca-ES"/>
              </w:rPr>
              <w:t>00</w:t>
            </w:r>
            <w:r w:rsidRPr="0035403E">
              <w:rPr>
                <w:rFonts w:ascii="Arial" w:hAnsi="Arial" w:cs="Arial"/>
                <w:color w:val="000000"/>
                <w:sz w:val="24"/>
                <w:szCs w:val="24"/>
                <w:lang w:eastAsia="ca-ES"/>
              </w:rPr>
              <w:t xml:space="preserve"> € </w:t>
            </w:r>
          </w:p>
        </w:tc>
      </w:tr>
      <w:tr w:rsidR="00440533" w:rsidRPr="0035403E" w14:paraId="3922BA82" w14:textId="77777777" w:rsidTr="0076415E">
        <w:trPr>
          <w:trHeight w:val="300"/>
        </w:trPr>
        <w:tc>
          <w:tcPr>
            <w:tcW w:w="5211" w:type="dxa"/>
            <w:shd w:val="clear" w:color="auto" w:fill="auto"/>
            <w:noWrap/>
          </w:tcPr>
          <w:p w14:paraId="2465C4B0" w14:textId="77777777" w:rsidR="00440533" w:rsidRDefault="00440533" w:rsidP="0076415E">
            <w:pPr>
              <w:overflowPunct/>
              <w:autoSpaceDE/>
              <w:autoSpaceDN/>
              <w:adjustRightInd/>
              <w:jc w:val="left"/>
              <w:textAlignment w:val="auto"/>
              <w:rPr>
                <w:rFonts w:ascii="Arial" w:hAnsi="Arial" w:cs="Arial"/>
                <w:color w:val="000000"/>
                <w:szCs w:val="22"/>
                <w:lang w:eastAsia="ca-ES"/>
              </w:rPr>
            </w:pPr>
            <w:r>
              <w:rPr>
                <w:rFonts w:ascii="Arial" w:hAnsi="Arial" w:cs="Arial"/>
                <w:color w:val="000000"/>
                <w:szCs w:val="22"/>
                <w:lang w:eastAsia="ca-ES"/>
              </w:rPr>
              <w:t xml:space="preserve">Terminological event. </w:t>
            </w:r>
          </w:p>
        </w:tc>
        <w:tc>
          <w:tcPr>
            <w:tcW w:w="1701" w:type="dxa"/>
            <w:shd w:val="clear" w:color="auto" w:fill="auto"/>
            <w:noWrap/>
          </w:tcPr>
          <w:p w14:paraId="6F375773" w14:textId="77777777" w:rsidR="00440533" w:rsidRDefault="00440533" w:rsidP="0076415E">
            <w:pPr>
              <w:overflowPunct/>
              <w:autoSpaceDE/>
              <w:autoSpaceDN/>
              <w:adjustRightInd/>
              <w:jc w:val="right"/>
              <w:textAlignment w:val="auto"/>
              <w:rPr>
                <w:rFonts w:ascii="Arial" w:hAnsi="Arial" w:cs="Arial"/>
                <w:color w:val="000000"/>
                <w:sz w:val="24"/>
                <w:szCs w:val="24"/>
                <w:lang w:eastAsia="ca-ES"/>
              </w:rPr>
            </w:pPr>
            <w:r>
              <w:rPr>
                <w:rFonts w:ascii="Arial" w:hAnsi="Arial" w:cs="Arial"/>
                <w:color w:val="000000"/>
                <w:sz w:val="24"/>
                <w:szCs w:val="24"/>
                <w:lang w:eastAsia="ca-ES"/>
              </w:rPr>
              <w:t xml:space="preserve">1000 </w:t>
            </w:r>
            <w:r w:rsidRPr="0035403E">
              <w:rPr>
                <w:rFonts w:ascii="Arial" w:hAnsi="Arial" w:cs="Arial"/>
                <w:color w:val="000000"/>
                <w:sz w:val="24"/>
                <w:szCs w:val="24"/>
                <w:lang w:eastAsia="ca-ES"/>
              </w:rPr>
              <w:t>€</w:t>
            </w:r>
          </w:p>
        </w:tc>
      </w:tr>
      <w:tr w:rsidR="00440533" w:rsidRPr="0035403E" w14:paraId="29AFE358" w14:textId="77777777" w:rsidTr="0076415E">
        <w:trPr>
          <w:trHeight w:val="300"/>
        </w:trPr>
        <w:tc>
          <w:tcPr>
            <w:tcW w:w="5211" w:type="dxa"/>
            <w:shd w:val="clear" w:color="auto" w:fill="auto"/>
            <w:noWrap/>
            <w:hideMark/>
          </w:tcPr>
          <w:p w14:paraId="0459DE14" w14:textId="77777777" w:rsidR="00440533" w:rsidRPr="0035403E" w:rsidRDefault="00440533" w:rsidP="0076415E">
            <w:pPr>
              <w:overflowPunct/>
              <w:autoSpaceDE/>
              <w:autoSpaceDN/>
              <w:adjustRightInd/>
              <w:jc w:val="left"/>
              <w:textAlignment w:val="auto"/>
              <w:rPr>
                <w:rFonts w:ascii="Arial" w:hAnsi="Arial" w:cs="Arial"/>
                <w:color w:val="000000"/>
                <w:szCs w:val="22"/>
                <w:lang w:eastAsia="ca-ES"/>
              </w:rPr>
            </w:pPr>
            <w:r w:rsidRPr="0035403E">
              <w:rPr>
                <w:rFonts w:ascii="Arial" w:hAnsi="Arial" w:cs="Arial"/>
                <w:color w:val="000000"/>
                <w:szCs w:val="22"/>
                <w:lang w:eastAsia="ca-ES"/>
              </w:rPr>
              <w:t>Site internet</w:t>
            </w:r>
            <w:r>
              <w:rPr>
                <w:rFonts w:ascii="Arial" w:hAnsi="Arial" w:cs="Arial"/>
                <w:color w:val="000000"/>
                <w:szCs w:val="22"/>
                <w:lang w:eastAsia="ca-ES"/>
              </w:rPr>
              <w:t xml:space="preserve"> (renovation domain)+</w:t>
            </w:r>
            <w:proofErr w:type="spellStart"/>
            <w:r>
              <w:rPr>
                <w:rFonts w:ascii="Arial" w:hAnsi="Arial" w:cs="Arial"/>
                <w:color w:val="000000"/>
                <w:szCs w:val="22"/>
                <w:lang w:eastAsia="ca-ES"/>
              </w:rPr>
              <w:t>mantain</w:t>
            </w:r>
            <w:proofErr w:type="spellEnd"/>
          </w:p>
        </w:tc>
        <w:tc>
          <w:tcPr>
            <w:tcW w:w="1701" w:type="dxa"/>
            <w:shd w:val="clear" w:color="auto" w:fill="auto"/>
            <w:noWrap/>
            <w:hideMark/>
          </w:tcPr>
          <w:p w14:paraId="06A9585F" w14:textId="77777777" w:rsidR="00440533" w:rsidRPr="0035403E" w:rsidRDefault="00440533" w:rsidP="0076415E">
            <w:pPr>
              <w:overflowPunct/>
              <w:autoSpaceDE/>
              <w:autoSpaceDN/>
              <w:adjustRightInd/>
              <w:jc w:val="right"/>
              <w:textAlignment w:val="auto"/>
              <w:rPr>
                <w:rFonts w:ascii="Arial" w:hAnsi="Arial" w:cs="Arial"/>
                <w:color w:val="000000"/>
                <w:sz w:val="24"/>
                <w:szCs w:val="24"/>
                <w:lang w:eastAsia="ca-ES"/>
              </w:rPr>
            </w:pPr>
            <w:r w:rsidRPr="00AE438D">
              <w:rPr>
                <w:rFonts w:ascii="Arial" w:hAnsi="Arial" w:cs="Arial"/>
                <w:color w:val="000000"/>
                <w:sz w:val="24"/>
                <w:szCs w:val="24"/>
                <w:lang w:eastAsia="ca-ES"/>
              </w:rPr>
              <w:t>5</w:t>
            </w:r>
            <w:r>
              <w:rPr>
                <w:rFonts w:ascii="Arial" w:hAnsi="Arial" w:cs="Arial"/>
                <w:color w:val="000000"/>
                <w:sz w:val="24"/>
                <w:szCs w:val="24"/>
                <w:lang w:eastAsia="ca-ES"/>
              </w:rPr>
              <w:t>50</w:t>
            </w:r>
            <w:r w:rsidRPr="0035403E">
              <w:rPr>
                <w:rFonts w:ascii="Arial" w:hAnsi="Arial" w:cs="Arial"/>
                <w:color w:val="000000"/>
                <w:sz w:val="24"/>
                <w:szCs w:val="24"/>
                <w:lang w:eastAsia="ca-ES"/>
              </w:rPr>
              <w:t xml:space="preserve"> € </w:t>
            </w:r>
          </w:p>
        </w:tc>
      </w:tr>
      <w:tr w:rsidR="00440533" w:rsidRPr="0035403E" w14:paraId="58E5FEF8" w14:textId="77777777" w:rsidTr="0076415E">
        <w:trPr>
          <w:trHeight w:val="300"/>
        </w:trPr>
        <w:tc>
          <w:tcPr>
            <w:tcW w:w="5211" w:type="dxa"/>
            <w:shd w:val="clear" w:color="auto" w:fill="auto"/>
            <w:noWrap/>
            <w:hideMark/>
          </w:tcPr>
          <w:p w14:paraId="5BB16E99" w14:textId="77777777" w:rsidR="00440533" w:rsidRPr="0035403E" w:rsidRDefault="00440533" w:rsidP="0076415E">
            <w:pPr>
              <w:overflowPunct/>
              <w:autoSpaceDE/>
              <w:autoSpaceDN/>
              <w:adjustRightInd/>
              <w:jc w:val="left"/>
              <w:textAlignment w:val="auto"/>
              <w:rPr>
                <w:rFonts w:ascii="Arial" w:hAnsi="Arial" w:cs="Arial"/>
                <w:color w:val="000000"/>
                <w:szCs w:val="22"/>
                <w:lang w:eastAsia="ca-ES"/>
              </w:rPr>
            </w:pPr>
            <w:r>
              <w:rPr>
                <w:rFonts w:ascii="Arial" w:hAnsi="Arial" w:cs="Arial"/>
                <w:color w:val="000000"/>
                <w:szCs w:val="22"/>
                <w:lang w:eastAsia="ca-ES"/>
              </w:rPr>
              <w:t>Secretariat Invoices</w:t>
            </w:r>
          </w:p>
        </w:tc>
        <w:tc>
          <w:tcPr>
            <w:tcW w:w="1701" w:type="dxa"/>
            <w:shd w:val="clear" w:color="auto" w:fill="auto"/>
            <w:noWrap/>
            <w:hideMark/>
          </w:tcPr>
          <w:p w14:paraId="40ECD64C" w14:textId="77777777" w:rsidR="00440533" w:rsidRPr="0035403E" w:rsidRDefault="00440533" w:rsidP="0076415E">
            <w:pPr>
              <w:overflowPunct/>
              <w:autoSpaceDE/>
              <w:autoSpaceDN/>
              <w:adjustRightInd/>
              <w:jc w:val="center"/>
              <w:textAlignment w:val="auto"/>
              <w:rPr>
                <w:rFonts w:ascii="Arial" w:hAnsi="Arial" w:cs="Arial"/>
                <w:color w:val="000000"/>
                <w:sz w:val="24"/>
                <w:szCs w:val="24"/>
                <w:lang w:eastAsia="ca-ES"/>
              </w:rPr>
            </w:pPr>
            <w:r w:rsidRPr="00AE438D">
              <w:rPr>
                <w:rFonts w:ascii="Arial" w:hAnsi="Arial" w:cs="Arial"/>
                <w:color w:val="000000"/>
                <w:sz w:val="24"/>
                <w:szCs w:val="24"/>
                <w:lang w:eastAsia="ca-ES"/>
              </w:rPr>
              <w:t xml:space="preserve">          1.500</w:t>
            </w:r>
            <w:r>
              <w:rPr>
                <w:rFonts w:ascii="Arial" w:hAnsi="Arial" w:cs="Arial"/>
                <w:color w:val="000000"/>
                <w:sz w:val="24"/>
                <w:szCs w:val="24"/>
                <w:lang w:eastAsia="ca-ES"/>
              </w:rPr>
              <w:t xml:space="preserve"> €</w:t>
            </w:r>
          </w:p>
        </w:tc>
      </w:tr>
      <w:tr w:rsidR="00440533" w:rsidRPr="0035403E" w14:paraId="7DE8B65F" w14:textId="77777777" w:rsidTr="0076415E">
        <w:trPr>
          <w:trHeight w:val="300"/>
        </w:trPr>
        <w:tc>
          <w:tcPr>
            <w:tcW w:w="5211" w:type="dxa"/>
            <w:shd w:val="clear" w:color="auto" w:fill="auto"/>
            <w:noWrap/>
          </w:tcPr>
          <w:p w14:paraId="0A735660" w14:textId="77777777" w:rsidR="00440533" w:rsidRDefault="00440533" w:rsidP="0076415E">
            <w:pPr>
              <w:overflowPunct/>
              <w:autoSpaceDE/>
              <w:autoSpaceDN/>
              <w:adjustRightInd/>
              <w:jc w:val="left"/>
              <w:textAlignment w:val="auto"/>
              <w:rPr>
                <w:rFonts w:ascii="Arial" w:hAnsi="Arial" w:cs="Arial"/>
                <w:color w:val="000000"/>
                <w:szCs w:val="22"/>
                <w:lang w:eastAsia="ca-ES"/>
              </w:rPr>
            </w:pPr>
            <w:r>
              <w:rPr>
                <w:rFonts w:ascii="Arial" w:hAnsi="Arial" w:cs="Arial"/>
                <w:color w:val="000000"/>
                <w:szCs w:val="22"/>
                <w:lang w:eastAsia="ca-ES"/>
              </w:rPr>
              <w:t>Meeting costs</w:t>
            </w:r>
          </w:p>
        </w:tc>
        <w:tc>
          <w:tcPr>
            <w:tcW w:w="1701" w:type="dxa"/>
            <w:shd w:val="clear" w:color="auto" w:fill="auto"/>
            <w:noWrap/>
          </w:tcPr>
          <w:p w14:paraId="05C55208" w14:textId="77777777" w:rsidR="00440533" w:rsidRPr="00650421" w:rsidRDefault="00440533" w:rsidP="0076415E">
            <w:pPr>
              <w:overflowPunct/>
              <w:autoSpaceDE/>
              <w:autoSpaceDN/>
              <w:adjustRightInd/>
              <w:jc w:val="right"/>
              <w:textAlignment w:val="auto"/>
              <w:rPr>
                <w:rFonts w:ascii="Arial" w:hAnsi="Arial" w:cs="Arial"/>
                <w:color w:val="000000"/>
                <w:sz w:val="24"/>
                <w:szCs w:val="24"/>
                <w:lang w:eastAsia="ca-ES"/>
              </w:rPr>
            </w:pPr>
            <w:r w:rsidRPr="00AE438D">
              <w:rPr>
                <w:rFonts w:ascii="Arial" w:hAnsi="Arial" w:cs="Arial"/>
                <w:color w:val="000000"/>
                <w:sz w:val="24"/>
                <w:szCs w:val="24"/>
                <w:lang w:eastAsia="ca-ES"/>
              </w:rPr>
              <w:t>5</w:t>
            </w:r>
            <w:r>
              <w:rPr>
                <w:rFonts w:ascii="Arial" w:hAnsi="Arial" w:cs="Arial"/>
                <w:color w:val="000000"/>
                <w:sz w:val="24"/>
                <w:szCs w:val="24"/>
                <w:lang w:eastAsia="ca-ES"/>
              </w:rPr>
              <w:t>00 €</w:t>
            </w:r>
          </w:p>
        </w:tc>
      </w:tr>
      <w:tr w:rsidR="00440533" w:rsidRPr="0035403E" w14:paraId="162A0D7B" w14:textId="77777777" w:rsidTr="0076415E">
        <w:trPr>
          <w:trHeight w:val="300"/>
        </w:trPr>
        <w:tc>
          <w:tcPr>
            <w:tcW w:w="5211" w:type="dxa"/>
            <w:shd w:val="clear" w:color="auto" w:fill="auto"/>
            <w:noWrap/>
          </w:tcPr>
          <w:p w14:paraId="63A966ED" w14:textId="77777777" w:rsidR="00440533" w:rsidRDefault="00440533" w:rsidP="0076415E">
            <w:pPr>
              <w:overflowPunct/>
              <w:autoSpaceDE/>
              <w:autoSpaceDN/>
              <w:adjustRightInd/>
              <w:jc w:val="left"/>
              <w:textAlignment w:val="auto"/>
              <w:rPr>
                <w:rFonts w:ascii="Arial" w:hAnsi="Arial" w:cs="Arial"/>
                <w:color w:val="000000"/>
                <w:szCs w:val="22"/>
                <w:lang w:eastAsia="ca-ES"/>
              </w:rPr>
            </w:pPr>
            <w:r w:rsidRPr="0035403E">
              <w:rPr>
                <w:rFonts w:ascii="Arial" w:hAnsi="Arial" w:cs="Arial"/>
                <w:b/>
                <w:bCs/>
                <w:color w:val="000000"/>
                <w:sz w:val="28"/>
                <w:szCs w:val="28"/>
                <w:lang w:eastAsia="ca-ES"/>
              </w:rPr>
              <w:t>Total</w:t>
            </w:r>
          </w:p>
        </w:tc>
        <w:tc>
          <w:tcPr>
            <w:tcW w:w="1701" w:type="dxa"/>
            <w:shd w:val="clear" w:color="auto" w:fill="auto"/>
            <w:noWrap/>
          </w:tcPr>
          <w:p w14:paraId="74DE7B38" w14:textId="77777777" w:rsidR="00440533" w:rsidRDefault="00440533" w:rsidP="0076415E">
            <w:pPr>
              <w:overflowPunct/>
              <w:autoSpaceDE/>
              <w:autoSpaceDN/>
              <w:adjustRightInd/>
              <w:jc w:val="right"/>
              <w:textAlignment w:val="auto"/>
              <w:rPr>
                <w:rFonts w:ascii="Arial" w:hAnsi="Arial" w:cs="Arial"/>
                <w:color w:val="000000"/>
                <w:sz w:val="24"/>
                <w:szCs w:val="24"/>
                <w:lang w:eastAsia="ca-ES"/>
              </w:rPr>
            </w:pPr>
            <w:r w:rsidRPr="0035403E">
              <w:rPr>
                <w:rFonts w:ascii="Arial" w:hAnsi="Arial" w:cs="Arial"/>
                <w:b/>
                <w:bCs/>
                <w:color w:val="000000"/>
                <w:sz w:val="24"/>
                <w:szCs w:val="24"/>
                <w:lang w:eastAsia="ca-ES"/>
              </w:rPr>
              <w:t xml:space="preserve">€ </w:t>
            </w:r>
          </w:p>
        </w:tc>
      </w:tr>
      <w:tr w:rsidR="00440533" w:rsidRPr="0035403E" w14:paraId="221070B2" w14:textId="77777777" w:rsidTr="0076415E">
        <w:trPr>
          <w:trHeight w:val="360"/>
        </w:trPr>
        <w:tc>
          <w:tcPr>
            <w:tcW w:w="5211" w:type="dxa"/>
            <w:shd w:val="clear" w:color="auto" w:fill="auto"/>
            <w:noWrap/>
            <w:hideMark/>
          </w:tcPr>
          <w:p w14:paraId="6653DE28" w14:textId="77777777" w:rsidR="00440533" w:rsidRPr="0035403E" w:rsidRDefault="00440533" w:rsidP="0076415E">
            <w:pPr>
              <w:overflowPunct/>
              <w:autoSpaceDE/>
              <w:autoSpaceDN/>
              <w:adjustRightInd/>
              <w:jc w:val="left"/>
              <w:textAlignment w:val="auto"/>
              <w:rPr>
                <w:rFonts w:ascii="Arial" w:hAnsi="Arial" w:cs="Arial"/>
                <w:b/>
                <w:bCs/>
                <w:color w:val="000000"/>
                <w:sz w:val="28"/>
                <w:szCs w:val="28"/>
                <w:lang w:eastAsia="ca-ES"/>
              </w:rPr>
            </w:pPr>
          </w:p>
        </w:tc>
        <w:tc>
          <w:tcPr>
            <w:tcW w:w="1701" w:type="dxa"/>
            <w:shd w:val="clear" w:color="auto" w:fill="auto"/>
            <w:noWrap/>
            <w:hideMark/>
          </w:tcPr>
          <w:p w14:paraId="3A7E8065" w14:textId="77777777" w:rsidR="00440533" w:rsidRPr="0035403E" w:rsidRDefault="00440533" w:rsidP="0076415E">
            <w:pPr>
              <w:overflowPunct/>
              <w:autoSpaceDE/>
              <w:autoSpaceDN/>
              <w:adjustRightInd/>
              <w:jc w:val="right"/>
              <w:textAlignment w:val="auto"/>
              <w:rPr>
                <w:rFonts w:ascii="Arial" w:hAnsi="Arial" w:cs="Arial"/>
                <w:b/>
                <w:bCs/>
                <w:color w:val="000000"/>
                <w:sz w:val="24"/>
                <w:szCs w:val="24"/>
                <w:lang w:eastAsia="ca-ES"/>
              </w:rPr>
            </w:pPr>
          </w:p>
        </w:tc>
      </w:tr>
      <w:tr w:rsidR="00440533" w:rsidRPr="0035403E" w14:paraId="5CC86A4B" w14:textId="77777777" w:rsidTr="0076415E">
        <w:trPr>
          <w:trHeight w:val="360"/>
        </w:trPr>
        <w:tc>
          <w:tcPr>
            <w:tcW w:w="5211" w:type="dxa"/>
            <w:shd w:val="clear" w:color="auto" w:fill="auto"/>
            <w:noWrap/>
            <w:hideMark/>
          </w:tcPr>
          <w:p w14:paraId="6BC01382" w14:textId="77777777" w:rsidR="00440533" w:rsidRPr="0035403E" w:rsidRDefault="00440533" w:rsidP="0076415E">
            <w:pPr>
              <w:overflowPunct/>
              <w:autoSpaceDE/>
              <w:autoSpaceDN/>
              <w:adjustRightInd/>
              <w:jc w:val="left"/>
              <w:textAlignment w:val="auto"/>
              <w:rPr>
                <w:rFonts w:ascii="Arial" w:hAnsi="Arial" w:cs="Arial"/>
                <w:b/>
                <w:bCs/>
                <w:color w:val="000000"/>
                <w:sz w:val="28"/>
                <w:szCs w:val="28"/>
                <w:lang w:eastAsia="ca-ES"/>
              </w:rPr>
            </w:pPr>
            <w:r>
              <w:rPr>
                <w:rFonts w:ascii="Arial" w:hAnsi="Arial" w:cs="Arial"/>
                <w:b/>
                <w:bCs/>
                <w:color w:val="000000"/>
                <w:sz w:val="24"/>
                <w:szCs w:val="24"/>
                <w:lang w:eastAsia="ca-ES"/>
              </w:rPr>
              <w:t>Balances 31/12/2020</w:t>
            </w:r>
          </w:p>
        </w:tc>
        <w:tc>
          <w:tcPr>
            <w:tcW w:w="1701" w:type="dxa"/>
            <w:shd w:val="clear" w:color="auto" w:fill="auto"/>
            <w:noWrap/>
            <w:hideMark/>
          </w:tcPr>
          <w:p w14:paraId="42B960EE" w14:textId="77777777" w:rsidR="00440533" w:rsidRPr="0035403E" w:rsidRDefault="00440533" w:rsidP="0076415E">
            <w:pPr>
              <w:overflowPunct/>
              <w:autoSpaceDE/>
              <w:autoSpaceDN/>
              <w:adjustRightInd/>
              <w:jc w:val="right"/>
              <w:textAlignment w:val="auto"/>
              <w:rPr>
                <w:rFonts w:ascii="Arial" w:hAnsi="Arial" w:cs="Arial"/>
                <w:color w:val="000000"/>
                <w:szCs w:val="22"/>
                <w:lang w:eastAsia="ca-ES"/>
              </w:rPr>
            </w:pPr>
            <w:r>
              <w:rPr>
                <w:rFonts w:ascii="Arial" w:hAnsi="Arial" w:cs="Arial"/>
                <w:b/>
                <w:bCs/>
                <w:color w:val="000000"/>
                <w:sz w:val="24"/>
                <w:szCs w:val="24"/>
                <w:lang w:eastAsia="ca-ES"/>
              </w:rPr>
              <w:t xml:space="preserve">8.068,39 </w:t>
            </w:r>
            <w:r w:rsidRPr="0035403E">
              <w:rPr>
                <w:rFonts w:ascii="Arial" w:hAnsi="Arial" w:cs="Arial"/>
                <w:b/>
                <w:bCs/>
                <w:color w:val="000000"/>
                <w:sz w:val="24"/>
                <w:szCs w:val="24"/>
                <w:lang w:eastAsia="ca-ES"/>
              </w:rPr>
              <w:t xml:space="preserve">€ </w:t>
            </w:r>
          </w:p>
        </w:tc>
      </w:tr>
      <w:tr w:rsidR="00440533" w:rsidRPr="0035403E" w14:paraId="03C36954" w14:textId="77777777" w:rsidTr="0076415E">
        <w:trPr>
          <w:trHeight w:val="315"/>
        </w:trPr>
        <w:tc>
          <w:tcPr>
            <w:tcW w:w="5211" w:type="dxa"/>
            <w:shd w:val="clear" w:color="auto" w:fill="auto"/>
            <w:noWrap/>
          </w:tcPr>
          <w:p w14:paraId="0FA2A54D" w14:textId="77777777" w:rsidR="00440533" w:rsidRPr="0035403E" w:rsidRDefault="00440533" w:rsidP="0076415E">
            <w:pPr>
              <w:overflowPunct/>
              <w:autoSpaceDE/>
              <w:autoSpaceDN/>
              <w:adjustRightInd/>
              <w:jc w:val="left"/>
              <w:textAlignment w:val="auto"/>
              <w:rPr>
                <w:rFonts w:ascii="Arial" w:hAnsi="Arial" w:cs="Arial"/>
                <w:b/>
                <w:bCs/>
                <w:color w:val="000000"/>
                <w:sz w:val="24"/>
                <w:szCs w:val="24"/>
                <w:lang w:eastAsia="ca-ES"/>
              </w:rPr>
            </w:pPr>
          </w:p>
        </w:tc>
        <w:tc>
          <w:tcPr>
            <w:tcW w:w="1701" w:type="dxa"/>
            <w:shd w:val="clear" w:color="auto" w:fill="auto"/>
            <w:noWrap/>
          </w:tcPr>
          <w:p w14:paraId="6DAC3D95" w14:textId="77777777" w:rsidR="00440533" w:rsidRPr="0035403E" w:rsidRDefault="00440533" w:rsidP="0076415E">
            <w:pPr>
              <w:overflowPunct/>
              <w:autoSpaceDE/>
              <w:autoSpaceDN/>
              <w:adjustRightInd/>
              <w:jc w:val="right"/>
              <w:textAlignment w:val="auto"/>
              <w:rPr>
                <w:rFonts w:ascii="Arial" w:hAnsi="Arial" w:cs="Arial"/>
                <w:b/>
                <w:bCs/>
                <w:color w:val="000000"/>
                <w:sz w:val="24"/>
                <w:szCs w:val="24"/>
                <w:lang w:eastAsia="ca-ES"/>
              </w:rPr>
            </w:pPr>
          </w:p>
        </w:tc>
      </w:tr>
    </w:tbl>
    <w:p w14:paraId="7AAC7A14" w14:textId="77777777" w:rsidR="00440533" w:rsidRDefault="00440533" w:rsidP="00440533">
      <w:pPr>
        <w:tabs>
          <w:tab w:val="left" w:pos="5670"/>
        </w:tabs>
      </w:pPr>
    </w:p>
    <w:p w14:paraId="45D444CE" w14:textId="77777777" w:rsidR="00440533" w:rsidRDefault="00440533" w:rsidP="00440533">
      <w:pPr>
        <w:tabs>
          <w:tab w:val="left" w:pos="5670"/>
        </w:tabs>
      </w:pPr>
    </w:p>
    <w:p w14:paraId="723357E1" w14:textId="77777777" w:rsidR="00440533" w:rsidRPr="000F5607" w:rsidRDefault="00440533" w:rsidP="008311AE"/>
    <w:sectPr w:rsidR="00440533" w:rsidRPr="000F5607" w:rsidSect="00255896">
      <w:footerReference w:type="default" r:id="rId41"/>
      <w:headerReference w:type="first" r:id="rId42"/>
      <w:footerReference w:type="first" r:id="rId43"/>
      <w:type w:val="continuous"/>
      <w:pgSz w:w="11907" w:h="16840" w:code="9"/>
      <w:pgMar w:top="1985" w:right="1418" w:bottom="1418" w:left="1701" w:header="567" w:footer="851" w:gutter="0"/>
      <w:cols w:space="709"/>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8B23936" w15:done="0"/>
  <w15:commentEx w15:paraId="77E5FDA1" w15:done="0"/>
  <w15:commentEx w15:paraId="769A3AF1" w15:done="0"/>
  <w15:commentEx w15:paraId="0716EC6B" w15:done="0"/>
  <w15:commentEx w15:paraId="7D4876F5" w15:done="0"/>
  <w15:commentEx w15:paraId="245121D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B23936" w16cid:durableId="1F8440B9"/>
  <w16cid:commentId w16cid:paraId="77E5FDA1" w16cid:durableId="1F8FEEFA"/>
  <w16cid:commentId w16cid:paraId="769A3AF1" w16cid:durableId="1F84424C"/>
  <w16cid:commentId w16cid:paraId="0716EC6B" w16cid:durableId="1F8441B5"/>
  <w16cid:commentId w16cid:paraId="7D4876F5" w16cid:durableId="1F844446"/>
  <w16cid:commentId w16cid:paraId="245121D5" w16cid:durableId="1F8FEBD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A029E2" w14:textId="77777777" w:rsidR="00D85A0F" w:rsidRDefault="00D85A0F" w:rsidP="000F0CA8">
      <w:r>
        <w:separator/>
      </w:r>
    </w:p>
  </w:endnote>
  <w:endnote w:type="continuationSeparator" w:id="0">
    <w:p w14:paraId="7D4D72C2" w14:textId="77777777" w:rsidR="00D85A0F" w:rsidRDefault="00D85A0F" w:rsidP="000F0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3788F" w14:textId="41DDFDFA" w:rsidR="00D85A0F" w:rsidRPr="003B5515" w:rsidRDefault="00D85A0F" w:rsidP="00490F37">
    <w:pPr>
      <w:pStyle w:val="Peu"/>
      <w:tabs>
        <w:tab w:val="right" w:pos="8789"/>
      </w:tabs>
    </w:pPr>
    <w:r>
      <w:t>G300_2019_EAFT_AnnualReport</w:t>
    </w:r>
    <w:r>
      <w:tab/>
    </w:r>
    <w:proofErr w:type="spellStart"/>
    <w:r>
      <w:rPr>
        <w:b/>
        <w:sz w:val="22"/>
      </w:rPr>
      <w:t>eaft</w:t>
    </w:r>
    <w:proofErr w:type="spellEnd"/>
    <w:r w:rsidRPr="003B5515">
      <w:t xml:space="preserve"> </w:t>
    </w:r>
    <w:r w:rsidRPr="003B5515">
      <w:rPr>
        <w:rFonts w:ascii="Wingdings 2" w:hAnsi="Wingdings 2"/>
        <w:sz w:val="20"/>
        <w:lang w:val="es-ES"/>
      </w:rPr>
      <w:t></w:t>
    </w:r>
    <w:r w:rsidRPr="003B5515">
      <w:t xml:space="preserve"> </w:t>
    </w:r>
    <w:r w:rsidRPr="003B5515">
      <w:rPr>
        <w:rStyle w:val="Nmerodepgina"/>
        <w:color w:val="auto"/>
      </w:rPr>
      <w:fldChar w:fldCharType="begin"/>
    </w:r>
    <w:r w:rsidRPr="003B5515">
      <w:rPr>
        <w:rStyle w:val="Nmerodepgina"/>
        <w:color w:val="auto"/>
      </w:rPr>
      <w:instrText xml:space="preserve"> PAGE </w:instrText>
    </w:r>
    <w:r w:rsidRPr="003B5515">
      <w:rPr>
        <w:rStyle w:val="Nmerodepgina"/>
        <w:color w:val="auto"/>
      </w:rPr>
      <w:fldChar w:fldCharType="separate"/>
    </w:r>
    <w:r w:rsidR="00C059E5">
      <w:rPr>
        <w:rStyle w:val="Nmerodepgina"/>
        <w:noProof/>
        <w:color w:val="auto"/>
      </w:rPr>
      <w:t>30</w:t>
    </w:r>
    <w:r w:rsidRPr="003B5515">
      <w:rPr>
        <w:rStyle w:val="Nmerodepgina"/>
        <w:color w:val="auto"/>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9A33F" w14:textId="6A818C9E" w:rsidR="00D85A0F" w:rsidRPr="00B91510" w:rsidRDefault="00D85A0F" w:rsidP="000F0CA8">
    <w:pPr>
      <w:pStyle w:val="Peu"/>
    </w:pPr>
    <w:r>
      <w:t>G300_2019_AnnualReport</w:t>
    </w:r>
    <w:r>
      <w:tab/>
    </w:r>
    <w:r>
      <w:tab/>
    </w:r>
    <w:r>
      <w:tab/>
    </w:r>
    <w:r>
      <w:tab/>
    </w:r>
    <w:r>
      <w:tab/>
    </w:r>
    <w:r>
      <w:tab/>
    </w:r>
    <w:r>
      <w:tab/>
    </w:r>
    <w:r>
      <w:tab/>
    </w:r>
    <w:proofErr w:type="spellStart"/>
    <w:r>
      <w:rPr>
        <w:b/>
        <w:sz w:val="22"/>
      </w:rPr>
      <w:t>eaft</w:t>
    </w:r>
    <w:proofErr w:type="spellEnd"/>
    <w:r w:rsidRPr="003B5515">
      <w:t xml:space="preserve"> </w:t>
    </w:r>
    <w:r w:rsidRPr="003B5515">
      <w:rPr>
        <w:rFonts w:ascii="Wingdings 2" w:hAnsi="Wingdings 2"/>
        <w:sz w:val="20"/>
        <w:lang w:val="es-ES"/>
      </w:rPr>
      <w:t></w:t>
    </w:r>
    <w:r w:rsidRPr="003B5515">
      <w:t xml:space="preserve"> </w:t>
    </w:r>
    <w:r w:rsidRPr="003B5515">
      <w:rPr>
        <w:rStyle w:val="Nmerodepgina"/>
        <w:color w:val="auto"/>
      </w:rPr>
      <w:fldChar w:fldCharType="begin"/>
    </w:r>
    <w:r w:rsidRPr="003B5515">
      <w:rPr>
        <w:rStyle w:val="Nmerodepgina"/>
        <w:color w:val="auto"/>
      </w:rPr>
      <w:instrText xml:space="preserve"> PAGE </w:instrText>
    </w:r>
    <w:r w:rsidRPr="003B5515">
      <w:rPr>
        <w:rStyle w:val="Nmerodepgina"/>
        <w:color w:val="auto"/>
      </w:rPr>
      <w:fldChar w:fldCharType="separate"/>
    </w:r>
    <w:r w:rsidR="00C059E5">
      <w:rPr>
        <w:rStyle w:val="Nmerodepgina"/>
        <w:noProof/>
        <w:color w:val="auto"/>
      </w:rPr>
      <w:t>1</w:t>
    </w:r>
    <w:r w:rsidRPr="003B5515">
      <w:rPr>
        <w:rStyle w:val="Nmerodepgina"/>
        <w:color w:val="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6CD651" w14:textId="77777777" w:rsidR="00D85A0F" w:rsidRDefault="00D85A0F" w:rsidP="000F0CA8">
      <w:r>
        <w:separator/>
      </w:r>
    </w:p>
  </w:footnote>
  <w:footnote w:type="continuationSeparator" w:id="0">
    <w:p w14:paraId="664B9503" w14:textId="77777777" w:rsidR="00D85A0F" w:rsidRDefault="00D85A0F" w:rsidP="000F0C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C0B93" w14:textId="77777777" w:rsidR="00D85A0F" w:rsidRDefault="00D85A0F" w:rsidP="000F0CA8">
    <w:pPr>
      <w:pStyle w:val="Capalera"/>
    </w:pPr>
    <w:r>
      <w:rPr>
        <w:noProof/>
        <w:lang w:val="ca-ES" w:eastAsia="ca-ES"/>
      </w:rPr>
      <w:drawing>
        <wp:anchor distT="0" distB="0" distL="114300" distR="114300" simplePos="0" relativeHeight="251657728" behindDoc="0" locked="0" layoutInCell="1" allowOverlap="1" wp14:anchorId="788FAE42" wp14:editId="3B1D026D">
          <wp:simplePos x="0" y="0"/>
          <wp:positionH relativeFrom="column">
            <wp:posOffset>-610235</wp:posOffset>
          </wp:positionH>
          <wp:positionV relativeFrom="paragraph">
            <wp:posOffset>62230</wp:posOffset>
          </wp:positionV>
          <wp:extent cx="914400" cy="914400"/>
          <wp:effectExtent l="0" t="0" r="0" b="0"/>
          <wp:wrapNone/>
          <wp:docPr id="1" name="Imatge 1" descr="http://www.eaft-aet.net/images/logoti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ft-aet.net/images/logotipo.g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4B83C" w14:textId="77777777" w:rsidR="00D85A0F" w:rsidRDefault="00D85A0F" w:rsidP="000F0CA8">
    <w:pPr>
      <w:pStyle w:val="Capalera"/>
    </w:pPr>
  </w:p>
  <w:p w14:paraId="22CC8142" w14:textId="77777777" w:rsidR="00D85A0F" w:rsidRDefault="00D85A0F" w:rsidP="000F0CA8">
    <w:pPr>
      <w:pStyle w:val="Capalera"/>
    </w:pPr>
  </w:p>
  <w:p w14:paraId="1A8781F1" w14:textId="77777777" w:rsidR="00D85A0F" w:rsidRDefault="00D85A0F" w:rsidP="000F0CA8">
    <w:pPr>
      <w:pStyle w:val="Capalera"/>
    </w:pPr>
  </w:p>
  <w:p w14:paraId="5B90C088" w14:textId="77777777" w:rsidR="00D85A0F" w:rsidRDefault="00D85A0F" w:rsidP="000F0CA8">
    <w:pPr>
      <w:pStyle w:val="Capalera"/>
    </w:pPr>
  </w:p>
  <w:p w14:paraId="5B371445" w14:textId="77777777" w:rsidR="00D85A0F" w:rsidRDefault="00D85A0F" w:rsidP="000F0CA8">
    <w:pPr>
      <w:pStyle w:val="Capalera"/>
    </w:pPr>
  </w:p>
  <w:p w14:paraId="6B11865D" w14:textId="77777777" w:rsidR="00D85A0F" w:rsidRDefault="00D85A0F" w:rsidP="000F0CA8">
    <w:pPr>
      <w:pStyle w:val="Capalera"/>
    </w:pPr>
  </w:p>
  <w:p w14:paraId="1A5C7BD3" w14:textId="77777777" w:rsidR="00D85A0F" w:rsidRDefault="00D85A0F" w:rsidP="000F0CA8">
    <w:pPr>
      <w:pStyle w:val="Capaler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67EACBC"/>
    <w:lvl w:ilvl="0">
      <w:start w:val="1"/>
      <w:numFmt w:val="decimal"/>
      <w:pStyle w:val="Llistanumerada"/>
      <w:lvlText w:val="%1."/>
      <w:lvlJc w:val="left"/>
      <w:pPr>
        <w:tabs>
          <w:tab w:val="num" w:pos="360"/>
        </w:tabs>
        <w:ind w:left="360" w:hanging="360"/>
      </w:pPr>
    </w:lvl>
  </w:abstractNum>
  <w:abstractNum w:abstractNumId="1">
    <w:nsid w:val="195A4B44"/>
    <w:multiLevelType w:val="hybridMultilevel"/>
    <w:tmpl w:val="F8043B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05046DA"/>
    <w:multiLevelType w:val="hybridMultilevel"/>
    <w:tmpl w:val="0DFCC8BE"/>
    <w:lvl w:ilvl="0" w:tplc="1BA264A4">
      <w:start w:val="1"/>
      <w:numFmt w:val="decimal"/>
      <w:lvlText w:val="%1."/>
      <w:lvlJc w:val="left"/>
      <w:pPr>
        <w:tabs>
          <w:tab w:val="num" w:pos="1440"/>
        </w:tabs>
        <w:ind w:left="1440" w:hanging="360"/>
      </w:pPr>
      <w:rPr>
        <w:rFonts w:hint="default"/>
      </w:rPr>
    </w:lvl>
    <w:lvl w:ilvl="1" w:tplc="067630C8">
      <w:start w:val="1"/>
      <w:numFmt w:val="lowerLetter"/>
      <w:pStyle w:val="Numerat"/>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3">
    <w:nsid w:val="28C849C6"/>
    <w:multiLevelType w:val="hybridMultilevel"/>
    <w:tmpl w:val="DB8AEA8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325477C0"/>
    <w:multiLevelType w:val="hybridMultilevel"/>
    <w:tmpl w:val="B38449A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3660454E"/>
    <w:multiLevelType w:val="hybridMultilevel"/>
    <w:tmpl w:val="E8C8D200"/>
    <w:lvl w:ilvl="0" w:tplc="60B6AFF4">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395B1BB6"/>
    <w:multiLevelType w:val="multilevel"/>
    <w:tmpl w:val="9500CE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3DB7669D"/>
    <w:multiLevelType w:val="multilevel"/>
    <w:tmpl w:val="D2C2E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D40940"/>
    <w:multiLevelType w:val="hybridMultilevel"/>
    <w:tmpl w:val="F710C5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67185B15"/>
    <w:multiLevelType w:val="hybridMultilevel"/>
    <w:tmpl w:val="37285C90"/>
    <w:lvl w:ilvl="0" w:tplc="04030015">
      <w:start w:val="1"/>
      <w:numFmt w:val="upp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
    <w:nsid w:val="6A8A7EAA"/>
    <w:multiLevelType w:val="multilevel"/>
    <w:tmpl w:val="A1247A20"/>
    <w:lvl w:ilvl="0">
      <w:start w:val="1"/>
      <w:numFmt w:val="decimal"/>
      <w:pStyle w:val="Ttol1"/>
      <w:lvlText w:val="%1."/>
      <w:lvlJc w:val="left"/>
      <w:pPr>
        <w:tabs>
          <w:tab w:val="num" w:pos="454"/>
        </w:tabs>
        <w:ind w:left="454" w:hanging="454"/>
      </w:pPr>
      <w:rPr>
        <w:rFonts w:hint="default"/>
      </w:rPr>
    </w:lvl>
    <w:lvl w:ilvl="1">
      <w:start w:val="1"/>
      <w:numFmt w:val="decimal"/>
      <w:pStyle w:val="Ttol2"/>
      <w:lvlText w:val="%1.%2"/>
      <w:lvlJc w:val="left"/>
      <w:pPr>
        <w:tabs>
          <w:tab w:val="num" w:pos="1758"/>
        </w:tabs>
        <w:ind w:left="1758" w:hanging="90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ol3"/>
      <w:lvlText w:val="%1.%2.%3"/>
      <w:lvlJc w:val="left"/>
      <w:pPr>
        <w:tabs>
          <w:tab w:val="num" w:pos="1474"/>
        </w:tabs>
        <w:ind w:left="1474" w:hanging="1474"/>
      </w:pPr>
      <w:rPr>
        <w:rFonts w:hint="default"/>
      </w:rPr>
    </w:lvl>
    <w:lvl w:ilvl="3">
      <w:start w:val="1"/>
      <w:numFmt w:val="none"/>
      <w:lvlText w:val=""/>
      <w:lvlJc w:val="left"/>
      <w:pPr>
        <w:tabs>
          <w:tab w:val="num" w:pos="36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Ttol6"/>
      <w:lvlText w:val="%1.%2.%3.%4.%5.%6"/>
      <w:lvlJc w:val="left"/>
      <w:pPr>
        <w:tabs>
          <w:tab w:val="num" w:pos="1152"/>
        </w:tabs>
        <w:ind w:left="1152" w:hanging="1152"/>
      </w:pPr>
      <w:rPr>
        <w:rFonts w:hint="default"/>
      </w:rPr>
    </w:lvl>
    <w:lvl w:ilvl="6">
      <w:start w:val="1"/>
      <w:numFmt w:val="decimal"/>
      <w:pStyle w:val="Ttol7"/>
      <w:lvlText w:val="%1.%2.%3.%4.%5.%6.%7"/>
      <w:lvlJc w:val="left"/>
      <w:pPr>
        <w:tabs>
          <w:tab w:val="num" w:pos="1296"/>
        </w:tabs>
        <w:ind w:left="1296" w:hanging="1296"/>
      </w:pPr>
      <w:rPr>
        <w:rFonts w:hint="default"/>
      </w:rPr>
    </w:lvl>
    <w:lvl w:ilvl="7">
      <w:start w:val="1"/>
      <w:numFmt w:val="decimal"/>
      <w:pStyle w:val="Ttol8"/>
      <w:lvlText w:val="%1.%2.%3.%4.%5.%6.%7.%8"/>
      <w:lvlJc w:val="left"/>
      <w:pPr>
        <w:tabs>
          <w:tab w:val="num" w:pos="1440"/>
        </w:tabs>
        <w:ind w:left="1440" w:hanging="1440"/>
      </w:pPr>
      <w:rPr>
        <w:rFonts w:hint="default"/>
      </w:rPr>
    </w:lvl>
    <w:lvl w:ilvl="8">
      <w:start w:val="1"/>
      <w:numFmt w:val="decimal"/>
      <w:pStyle w:val="Ttol9"/>
      <w:lvlText w:val="%1.%2.%3.%4.%5.%6.%7.%8.%9"/>
      <w:lvlJc w:val="left"/>
      <w:pPr>
        <w:tabs>
          <w:tab w:val="num" w:pos="1584"/>
        </w:tabs>
        <w:ind w:left="1584" w:hanging="1584"/>
      </w:pPr>
      <w:rPr>
        <w:rFonts w:hint="default"/>
      </w:rPr>
    </w:lvl>
  </w:abstractNum>
  <w:abstractNum w:abstractNumId="11">
    <w:nsid w:val="6C19420F"/>
    <w:multiLevelType w:val="hybridMultilevel"/>
    <w:tmpl w:val="448E48FE"/>
    <w:lvl w:ilvl="0" w:tplc="64B0221C">
      <w:start w:val="1"/>
      <w:numFmt w:val="bullet"/>
      <w:pStyle w:val="Pics1"/>
      <w:lvlText w:val=""/>
      <w:lvlJc w:val="left"/>
      <w:pPr>
        <w:tabs>
          <w:tab w:val="num" w:pos="1060"/>
        </w:tabs>
        <w:ind w:left="1060" w:hanging="360"/>
      </w:pPr>
      <w:rPr>
        <w:rFonts w:ascii="Symbol" w:hAnsi="Symbol" w:hint="default"/>
      </w:rPr>
    </w:lvl>
    <w:lvl w:ilvl="1" w:tplc="13227E5E" w:tentative="1">
      <w:start w:val="1"/>
      <w:numFmt w:val="bullet"/>
      <w:lvlText w:val="o"/>
      <w:lvlJc w:val="left"/>
      <w:pPr>
        <w:tabs>
          <w:tab w:val="num" w:pos="1780"/>
        </w:tabs>
        <w:ind w:left="1780" w:hanging="360"/>
      </w:pPr>
      <w:rPr>
        <w:rFonts w:ascii="Courier New" w:hAnsi="Courier New" w:hint="default"/>
      </w:rPr>
    </w:lvl>
    <w:lvl w:ilvl="2" w:tplc="45BA7C40" w:tentative="1">
      <w:start w:val="1"/>
      <w:numFmt w:val="bullet"/>
      <w:lvlText w:val=""/>
      <w:lvlJc w:val="left"/>
      <w:pPr>
        <w:tabs>
          <w:tab w:val="num" w:pos="2500"/>
        </w:tabs>
        <w:ind w:left="2500" w:hanging="360"/>
      </w:pPr>
      <w:rPr>
        <w:rFonts w:ascii="Wingdings" w:hAnsi="Wingdings" w:hint="default"/>
      </w:rPr>
    </w:lvl>
    <w:lvl w:ilvl="3" w:tplc="07BCF844" w:tentative="1">
      <w:start w:val="1"/>
      <w:numFmt w:val="bullet"/>
      <w:lvlText w:val=""/>
      <w:lvlJc w:val="left"/>
      <w:pPr>
        <w:tabs>
          <w:tab w:val="num" w:pos="3220"/>
        </w:tabs>
        <w:ind w:left="3220" w:hanging="360"/>
      </w:pPr>
      <w:rPr>
        <w:rFonts w:ascii="Symbol" w:hAnsi="Symbol" w:hint="default"/>
      </w:rPr>
    </w:lvl>
    <w:lvl w:ilvl="4" w:tplc="E8FCA0C0" w:tentative="1">
      <w:start w:val="1"/>
      <w:numFmt w:val="bullet"/>
      <w:lvlText w:val="o"/>
      <w:lvlJc w:val="left"/>
      <w:pPr>
        <w:tabs>
          <w:tab w:val="num" w:pos="3940"/>
        </w:tabs>
        <w:ind w:left="3940" w:hanging="360"/>
      </w:pPr>
      <w:rPr>
        <w:rFonts w:ascii="Courier New" w:hAnsi="Courier New" w:hint="default"/>
      </w:rPr>
    </w:lvl>
    <w:lvl w:ilvl="5" w:tplc="8CBA40EA" w:tentative="1">
      <w:start w:val="1"/>
      <w:numFmt w:val="bullet"/>
      <w:lvlText w:val=""/>
      <w:lvlJc w:val="left"/>
      <w:pPr>
        <w:tabs>
          <w:tab w:val="num" w:pos="4660"/>
        </w:tabs>
        <w:ind w:left="4660" w:hanging="360"/>
      </w:pPr>
      <w:rPr>
        <w:rFonts w:ascii="Wingdings" w:hAnsi="Wingdings" w:hint="default"/>
      </w:rPr>
    </w:lvl>
    <w:lvl w:ilvl="6" w:tplc="B8F652B8" w:tentative="1">
      <w:start w:val="1"/>
      <w:numFmt w:val="bullet"/>
      <w:lvlText w:val=""/>
      <w:lvlJc w:val="left"/>
      <w:pPr>
        <w:tabs>
          <w:tab w:val="num" w:pos="5380"/>
        </w:tabs>
        <w:ind w:left="5380" w:hanging="360"/>
      </w:pPr>
      <w:rPr>
        <w:rFonts w:ascii="Symbol" w:hAnsi="Symbol" w:hint="default"/>
      </w:rPr>
    </w:lvl>
    <w:lvl w:ilvl="7" w:tplc="B68A702A" w:tentative="1">
      <w:start w:val="1"/>
      <w:numFmt w:val="bullet"/>
      <w:lvlText w:val="o"/>
      <w:lvlJc w:val="left"/>
      <w:pPr>
        <w:tabs>
          <w:tab w:val="num" w:pos="6100"/>
        </w:tabs>
        <w:ind w:left="6100" w:hanging="360"/>
      </w:pPr>
      <w:rPr>
        <w:rFonts w:ascii="Courier New" w:hAnsi="Courier New" w:hint="default"/>
      </w:rPr>
    </w:lvl>
    <w:lvl w:ilvl="8" w:tplc="7E7A6C8A" w:tentative="1">
      <w:start w:val="1"/>
      <w:numFmt w:val="bullet"/>
      <w:lvlText w:val=""/>
      <w:lvlJc w:val="left"/>
      <w:pPr>
        <w:tabs>
          <w:tab w:val="num" w:pos="6820"/>
        </w:tabs>
        <w:ind w:left="6820" w:hanging="360"/>
      </w:pPr>
      <w:rPr>
        <w:rFonts w:ascii="Wingdings" w:hAnsi="Wingdings" w:hint="default"/>
      </w:rPr>
    </w:lvl>
  </w:abstractNum>
  <w:abstractNum w:abstractNumId="12">
    <w:nsid w:val="6C5B26D3"/>
    <w:multiLevelType w:val="hybridMultilevel"/>
    <w:tmpl w:val="510809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6E87714A"/>
    <w:multiLevelType w:val="hybridMultilevel"/>
    <w:tmpl w:val="16C85FAE"/>
    <w:lvl w:ilvl="0" w:tplc="FDF2C956">
      <w:start w:val="1"/>
      <w:numFmt w:val="bullet"/>
      <w:pStyle w:val="Pic"/>
      <w:lvlText w:val=""/>
      <w:lvlJc w:val="left"/>
      <w:pPr>
        <w:tabs>
          <w:tab w:val="num" w:pos="720"/>
        </w:tabs>
        <w:ind w:left="720" w:hanging="360"/>
      </w:pPr>
      <w:rPr>
        <w:rFonts w:ascii="Symbol" w:hAnsi="Symbol" w:cs="Symbol"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Wingdings" w:hint="default"/>
      </w:rPr>
    </w:lvl>
    <w:lvl w:ilvl="3" w:tplc="041D0001">
      <w:start w:val="1"/>
      <w:numFmt w:val="bullet"/>
      <w:lvlText w:val=""/>
      <w:lvlJc w:val="left"/>
      <w:pPr>
        <w:tabs>
          <w:tab w:val="num" w:pos="2880"/>
        </w:tabs>
        <w:ind w:left="2880" w:hanging="360"/>
      </w:pPr>
      <w:rPr>
        <w:rFonts w:ascii="Symbol" w:hAnsi="Symbol" w:cs="Symbol"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Wingdings" w:hint="default"/>
      </w:rPr>
    </w:lvl>
    <w:lvl w:ilvl="6" w:tplc="041D0001">
      <w:start w:val="1"/>
      <w:numFmt w:val="bullet"/>
      <w:lvlText w:val=""/>
      <w:lvlJc w:val="left"/>
      <w:pPr>
        <w:tabs>
          <w:tab w:val="num" w:pos="5040"/>
        </w:tabs>
        <w:ind w:left="5040" w:hanging="360"/>
      </w:pPr>
      <w:rPr>
        <w:rFonts w:ascii="Symbol" w:hAnsi="Symbol" w:cs="Symbol"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Wingdings" w:hint="default"/>
      </w:rPr>
    </w:lvl>
  </w:abstractNum>
  <w:abstractNum w:abstractNumId="14">
    <w:nsid w:val="725457F6"/>
    <w:multiLevelType w:val="hybridMultilevel"/>
    <w:tmpl w:val="7C8465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7904532E"/>
    <w:multiLevelType w:val="hybridMultilevel"/>
    <w:tmpl w:val="26C0FE8A"/>
    <w:lvl w:ilvl="0" w:tplc="B796ADAC">
      <w:start w:val="1"/>
      <w:numFmt w:val="decimal"/>
      <w:pStyle w:val="Nmero"/>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
    <w:nsid w:val="7C2E3332"/>
    <w:multiLevelType w:val="hybridMultilevel"/>
    <w:tmpl w:val="999453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7E624871"/>
    <w:multiLevelType w:val="hybridMultilevel"/>
    <w:tmpl w:val="C38ECBD2"/>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0"/>
  </w:num>
  <w:num w:numId="4">
    <w:abstractNumId w:val="10"/>
  </w:num>
  <w:num w:numId="5">
    <w:abstractNumId w:val="13"/>
  </w:num>
  <w:num w:numId="6">
    <w:abstractNumId w:val="15"/>
  </w:num>
  <w:num w:numId="7">
    <w:abstractNumId w:val="8"/>
  </w:num>
  <w:num w:numId="8">
    <w:abstractNumId w:val="5"/>
  </w:num>
  <w:num w:numId="9">
    <w:abstractNumId w:val="13"/>
  </w:num>
  <w:num w:numId="10">
    <w:abstractNumId w:val="12"/>
  </w:num>
  <w:num w:numId="11">
    <w:abstractNumId w:val="17"/>
  </w:num>
  <w:num w:numId="12">
    <w:abstractNumId w:val="9"/>
  </w:num>
  <w:num w:numId="13">
    <w:abstractNumId w:val="10"/>
  </w:num>
  <w:num w:numId="14">
    <w:abstractNumId w:val="3"/>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4"/>
  </w:num>
  <w:num w:numId="22">
    <w:abstractNumId w:val="1"/>
  </w:num>
  <w:num w:numId="23">
    <w:abstractNumId w:val="10"/>
  </w:num>
  <w:num w:numId="24">
    <w:abstractNumId w:val="16"/>
  </w:num>
  <w:num w:numId="25">
    <w:abstractNumId w:val="4"/>
  </w:num>
  <w:num w:numId="26">
    <w:abstractNumId w:val="10"/>
  </w:num>
  <w:num w:numId="27">
    <w:abstractNumId w:val="6"/>
  </w:num>
  <w:num w:numId="28">
    <w:abstractNumId w:val="7"/>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nrik Nilsson">
    <w15:presenceInfo w15:providerId="AD" w15:userId="S-1-5-21-3241826310-4175910579-3944535323-56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121"/>
    <w:rsid w:val="00001046"/>
    <w:rsid w:val="000012BC"/>
    <w:rsid w:val="00001375"/>
    <w:rsid w:val="00002CD3"/>
    <w:rsid w:val="00002D20"/>
    <w:rsid w:val="000034EE"/>
    <w:rsid w:val="000038A2"/>
    <w:rsid w:val="000039AA"/>
    <w:rsid w:val="00005612"/>
    <w:rsid w:val="00005E29"/>
    <w:rsid w:val="000073FE"/>
    <w:rsid w:val="000079DF"/>
    <w:rsid w:val="0001039D"/>
    <w:rsid w:val="00010B41"/>
    <w:rsid w:val="00010C31"/>
    <w:rsid w:val="00011038"/>
    <w:rsid w:val="0001128B"/>
    <w:rsid w:val="00011772"/>
    <w:rsid w:val="00011DAF"/>
    <w:rsid w:val="00011E04"/>
    <w:rsid w:val="00011EC2"/>
    <w:rsid w:val="00012993"/>
    <w:rsid w:val="00012B53"/>
    <w:rsid w:val="00012DA3"/>
    <w:rsid w:val="00012EDF"/>
    <w:rsid w:val="0001380F"/>
    <w:rsid w:val="00013BDD"/>
    <w:rsid w:val="00013CC6"/>
    <w:rsid w:val="00013F36"/>
    <w:rsid w:val="00014578"/>
    <w:rsid w:val="00014905"/>
    <w:rsid w:val="00014E01"/>
    <w:rsid w:val="000150E4"/>
    <w:rsid w:val="00015394"/>
    <w:rsid w:val="00015682"/>
    <w:rsid w:val="0001613D"/>
    <w:rsid w:val="00016B7A"/>
    <w:rsid w:val="00016EE0"/>
    <w:rsid w:val="00017991"/>
    <w:rsid w:val="00020A23"/>
    <w:rsid w:val="00020C0A"/>
    <w:rsid w:val="00020DB4"/>
    <w:rsid w:val="0002235F"/>
    <w:rsid w:val="00022A5F"/>
    <w:rsid w:val="00022F4D"/>
    <w:rsid w:val="00024304"/>
    <w:rsid w:val="00024769"/>
    <w:rsid w:val="00024964"/>
    <w:rsid w:val="00024AA4"/>
    <w:rsid w:val="00024F76"/>
    <w:rsid w:val="00025005"/>
    <w:rsid w:val="0002595B"/>
    <w:rsid w:val="00025D5F"/>
    <w:rsid w:val="0002604A"/>
    <w:rsid w:val="000266EA"/>
    <w:rsid w:val="00026BF0"/>
    <w:rsid w:val="000278BE"/>
    <w:rsid w:val="0002791E"/>
    <w:rsid w:val="00027A1D"/>
    <w:rsid w:val="000301B5"/>
    <w:rsid w:val="000303D1"/>
    <w:rsid w:val="00030D83"/>
    <w:rsid w:val="000312E0"/>
    <w:rsid w:val="0003145D"/>
    <w:rsid w:val="000314D5"/>
    <w:rsid w:val="00031519"/>
    <w:rsid w:val="00031671"/>
    <w:rsid w:val="00031758"/>
    <w:rsid w:val="00031D38"/>
    <w:rsid w:val="000321D5"/>
    <w:rsid w:val="00032318"/>
    <w:rsid w:val="00032913"/>
    <w:rsid w:val="00033053"/>
    <w:rsid w:val="000330A9"/>
    <w:rsid w:val="00033120"/>
    <w:rsid w:val="000339B9"/>
    <w:rsid w:val="00033D47"/>
    <w:rsid w:val="0003410B"/>
    <w:rsid w:val="00034133"/>
    <w:rsid w:val="00034DE4"/>
    <w:rsid w:val="00034E07"/>
    <w:rsid w:val="00034E58"/>
    <w:rsid w:val="00035645"/>
    <w:rsid w:val="00035B52"/>
    <w:rsid w:val="000363C9"/>
    <w:rsid w:val="000365B0"/>
    <w:rsid w:val="00036AB4"/>
    <w:rsid w:val="00036B91"/>
    <w:rsid w:val="00036D66"/>
    <w:rsid w:val="000378A8"/>
    <w:rsid w:val="000407A7"/>
    <w:rsid w:val="00041BA7"/>
    <w:rsid w:val="00043157"/>
    <w:rsid w:val="000436B3"/>
    <w:rsid w:val="00043C06"/>
    <w:rsid w:val="000442C2"/>
    <w:rsid w:val="0004497E"/>
    <w:rsid w:val="00045553"/>
    <w:rsid w:val="0004583B"/>
    <w:rsid w:val="00046089"/>
    <w:rsid w:val="000465AC"/>
    <w:rsid w:val="00046D97"/>
    <w:rsid w:val="00046DC6"/>
    <w:rsid w:val="00047323"/>
    <w:rsid w:val="000477FD"/>
    <w:rsid w:val="00050DD2"/>
    <w:rsid w:val="00051065"/>
    <w:rsid w:val="00052133"/>
    <w:rsid w:val="000522E9"/>
    <w:rsid w:val="0005234B"/>
    <w:rsid w:val="000525AD"/>
    <w:rsid w:val="00052BAB"/>
    <w:rsid w:val="000533CB"/>
    <w:rsid w:val="000536EE"/>
    <w:rsid w:val="000540E0"/>
    <w:rsid w:val="000554BE"/>
    <w:rsid w:val="00055605"/>
    <w:rsid w:val="00055889"/>
    <w:rsid w:val="0005598C"/>
    <w:rsid w:val="0005608F"/>
    <w:rsid w:val="00056399"/>
    <w:rsid w:val="0005696E"/>
    <w:rsid w:val="00056A31"/>
    <w:rsid w:val="000571F7"/>
    <w:rsid w:val="0005744F"/>
    <w:rsid w:val="000604AE"/>
    <w:rsid w:val="00060A3B"/>
    <w:rsid w:val="00061840"/>
    <w:rsid w:val="00061B3D"/>
    <w:rsid w:val="00061ED3"/>
    <w:rsid w:val="00062476"/>
    <w:rsid w:val="0006338B"/>
    <w:rsid w:val="00063413"/>
    <w:rsid w:val="00063BB9"/>
    <w:rsid w:val="00064682"/>
    <w:rsid w:val="00064C7B"/>
    <w:rsid w:val="00064F55"/>
    <w:rsid w:val="0006570D"/>
    <w:rsid w:val="0006572B"/>
    <w:rsid w:val="0006591C"/>
    <w:rsid w:val="00066923"/>
    <w:rsid w:val="00067345"/>
    <w:rsid w:val="00067E3B"/>
    <w:rsid w:val="000704EE"/>
    <w:rsid w:val="000710DB"/>
    <w:rsid w:val="00071FA2"/>
    <w:rsid w:val="00072161"/>
    <w:rsid w:val="00072714"/>
    <w:rsid w:val="00073471"/>
    <w:rsid w:val="000739F5"/>
    <w:rsid w:val="000743B3"/>
    <w:rsid w:val="0007484B"/>
    <w:rsid w:val="00074C03"/>
    <w:rsid w:val="00074E05"/>
    <w:rsid w:val="000752B8"/>
    <w:rsid w:val="0007565D"/>
    <w:rsid w:val="000757CD"/>
    <w:rsid w:val="00076684"/>
    <w:rsid w:val="000768CA"/>
    <w:rsid w:val="00076A71"/>
    <w:rsid w:val="00076C70"/>
    <w:rsid w:val="00076EC5"/>
    <w:rsid w:val="0007702C"/>
    <w:rsid w:val="00077712"/>
    <w:rsid w:val="00077BFB"/>
    <w:rsid w:val="00077C8B"/>
    <w:rsid w:val="00077C99"/>
    <w:rsid w:val="00080D01"/>
    <w:rsid w:val="000812CC"/>
    <w:rsid w:val="00081CD0"/>
    <w:rsid w:val="00081FB8"/>
    <w:rsid w:val="00082BCD"/>
    <w:rsid w:val="00083519"/>
    <w:rsid w:val="00083956"/>
    <w:rsid w:val="00083B52"/>
    <w:rsid w:val="00083DEC"/>
    <w:rsid w:val="00084767"/>
    <w:rsid w:val="0008514F"/>
    <w:rsid w:val="000856A4"/>
    <w:rsid w:val="00085746"/>
    <w:rsid w:val="00086115"/>
    <w:rsid w:val="00086998"/>
    <w:rsid w:val="0008722F"/>
    <w:rsid w:val="00087576"/>
    <w:rsid w:val="000876CC"/>
    <w:rsid w:val="00087BAB"/>
    <w:rsid w:val="00090E26"/>
    <w:rsid w:val="00090F5F"/>
    <w:rsid w:val="00090F85"/>
    <w:rsid w:val="00091053"/>
    <w:rsid w:val="000910AE"/>
    <w:rsid w:val="00091646"/>
    <w:rsid w:val="0009176C"/>
    <w:rsid w:val="00092DE7"/>
    <w:rsid w:val="000932DF"/>
    <w:rsid w:val="000937BC"/>
    <w:rsid w:val="00094425"/>
    <w:rsid w:val="00094889"/>
    <w:rsid w:val="000949AD"/>
    <w:rsid w:val="000950BD"/>
    <w:rsid w:val="000952D7"/>
    <w:rsid w:val="00095F57"/>
    <w:rsid w:val="0009618C"/>
    <w:rsid w:val="000971E3"/>
    <w:rsid w:val="00097BC5"/>
    <w:rsid w:val="000A0271"/>
    <w:rsid w:val="000A04AE"/>
    <w:rsid w:val="000A04F2"/>
    <w:rsid w:val="000A0C67"/>
    <w:rsid w:val="000A0D64"/>
    <w:rsid w:val="000A0E0E"/>
    <w:rsid w:val="000A1F4C"/>
    <w:rsid w:val="000A206F"/>
    <w:rsid w:val="000A2A70"/>
    <w:rsid w:val="000A2F53"/>
    <w:rsid w:val="000A3122"/>
    <w:rsid w:val="000A347C"/>
    <w:rsid w:val="000A483C"/>
    <w:rsid w:val="000A51CF"/>
    <w:rsid w:val="000A579C"/>
    <w:rsid w:val="000A6078"/>
    <w:rsid w:val="000A76D5"/>
    <w:rsid w:val="000A7815"/>
    <w:rsid w:val="000A782C"/>
    <w:rsid w:val="000A7A5D"/>
    <w:rsid w:val="000A7C13"/>
    <w:rsid w:val="000A7D56"/>
    <w:rsid w:val="000B163F"/>
    <w:rsid w:val="000B18CC"/>
    <w:rsid w:val="000B1B8E"/>
    <w:rsid w:val="000B1C7E"/>
    <w:rsid w:val="000B1F46"/>
    <w:rsid w:val="000B23FA"/>
    <w:rsid w:val="000B2618"/>
    <w:rsid w:val="000B29C9"/>
    <w:rsid w:val="000B31E7"/>
    <w:rsid w:val="000B4779"/>
    <w:rsid w:val="000B47D8"/>
    <w:rsid w:val="000B4D03"/>
    <w:rsid w:val="000B4D36"/>
    <w:rsid w:val="000B4DEB"/>
    <w:rsid w:val="000B4FBD"/>
    <w:rsid w:val="000B5804"/>
    <w:rsid w:val="000B5980"/>
    <w:rsid w:val="000B5A66"/>
    <w:rsid w:val="000B5CD6"/>
    <w:rsid w:val="000B6562"/>
    <w:rsid w:val="000B6D9C"/>
    <w:rsid w:val="000B75E7"/>
    <w:rsid w:val="000B78B7"/>
    <w:rsid w:val="000C0C1D"/>
    <w:rsid w:val="000C0E58"/>
    <w:rsid w:val="000C17A4"/>
    <w:rsid w:val="000C2813"/>
    <w:rsid w:val="000C3013"/>
    <w:rsid w:val="000C306A"/>
    <w:rsid w:val="000C33A9"/>
    <w:rsid w:val="000C4DCE"/>
    <w:rsid w:val="000C56D2"/>
    <w:rsid w:val="000C585C"/>
    <w:rsid w:val="000C5B00"/>
    <w:rsid w:val="000C6092"/>
    <w:rsid w:val="000C6915"/>
    <w:rsid w:val="000C7036"/>
    <w:rsid w:val="000D039B"/>
    <w:rsid w:val="000D0D2D"/>
    <w:rsid w:val="000D116A"/>
    <w:rsid w:val="000D175C"/>
    <w:rsid w:val="000D26EA"/>
    <w:rsid w:val="000D290B"/>
    <w:rsid w:val="000D4CE4"/>
    <w:rsid w:val="000D531B"/>
    <w:rsid w:val="000D5933"/>
    <w:rsid w:val="000D5B37"/>
    <w:rsid w:val="000D772F"/>
    <w:rsid w:val="000D7E75"/>
    <w:rsid w:val="000E001E"/>
    <w:rsid w:val="000E0BBC"/>
    <w:rsid w:val="000E1C3C"/>
    <w:rsid w:val="000E25D4"/>
    <w:rsid w:val="000E31E4"/>
    <w:rsid w:val="000E3860"/>
    <w:rsid w:val="000E3F53"/>
    <w:rsid w:val="000E48EF"/>
    <w:rsid w:val="000E57BE"/>
    <w:rsid w:val="000E59AF"/>
    <w:rsid w:val="000E6134"/>
    <w:rsid w:val="000E6843"/>
    <w:rsid w:val="000E758C"/>
    <w:rsid w:val="000E76E9"/>
    <w:rsid w:val="000E7807"/>
    <w:rsid w:val="000E78EF"/>
    <w:rsid w:val="000E7CA1"/>
    <w:rsid w:val="000F0CA8"/>
    <w:rsid w:val="000F157C"/>
    <w:rsid w:val="000F174D"/>
    <w:rsid w:val="000F1BFD"/>
    <w:rsid w:val="000F24DA"/>
    <w:rsid w:val="000F2B4C"/>
    <w:rsid w:val="000F2F96"/>
    <w:rsid w:val="000F3727"/>
    <w:rsid w:val="000F4D95"/>
    <w:rsid w:val="000F52E1"/>
    <w:rsid w:val="000F5E17"/>
    <w:rsid w:val="000F601E"/>
    <w:rsid w:val="000F6321"/>
    <w:rsid w:val="000F76AF"/>
    <w:rsid w:val="000F7FF7"/>
    <w:rsid w:val="001003F9"/>
    <w:rsid w:val="001004F0"/>
    <w:rsid w:val="0010105A"/>
    <w:rsid w:val="00101578"/>
    <w:rsid w:val="00102265"/>
    <w:rsid w:val="001024E9"/>
    <w:rsid w:val="001031E5"/>
    <w:rsid w:val="00103EE6"/>
    <w:rsid w:val="0010497C"/>
    <w:rsid w:val="00104AD4"/>
    <w:rsid w:val="00105147"/>
    <w:rsid w:val="00105754"/>
    <w:rsid w:val="00105EAF"/>
    <w:rsid w:val="001060BA"/>
    <w:rsid w:val="001064FD"/>
    <w:rsid w:val="001072BB"/>
    <w:rsid w:val="00107A58"/>
    <w:rsid w:val="00107C9A"/>
    <w:rsid w:val="001100C2"/>
    <w:rsid w:val="001115B9"/>
    <w:rsid w:val="001119D5"/>
    <w:rsid w:val="0011200E"/>
    <w:rsid w:val="00112160"/>
    <w:rsid w:val="00112371"/>
    <w:rsid w:val="001133D6"/>
    <w:rsid w:val="0011345B"/>
    <w:rsid w:val="0011362A"/>
    <w:rsid w:val="001136B8"/>
    <w:rsid w:val="001139B1"/>
    <w:rsid w:val="00113D76"/>
    <w:rsid w:val="00113D80"/>
    <w:rsid w:val="0011400F"/>
    <w:rsid w:val="001140D8"/>
    <w:rsid w:val="001141CD"/>
    <w:rsid w:val="001148D4"/>
    <w:rsid w:val="00114BC3"/>
    <w:rsid w:val="00114FDC"/>
    <w:rsid w:val="00116D1E"/>
    <w:rsid w:val="001176C1"/>
    <w:rsid w:val="00117C80"/>
    <w:rsid w:val="00117CB9"/>
    <w:rsid w:val="00117D7F"/>
    <w:rsid w:val="00117D85"/>
    <w:rsid w:val="00117E5F"/>
    <w:rsid w:val="00120C41"/>
    <w:rsid w:val="00121AAE"/>
    <w:rsid w:val="001222D5"/>
    <w:rsid w:val="001228B5"/>
    <w:rsid w:val="0012305C"/>
    <w:rsid w:val="001233F0"/>
    <w:rsid w:val="00123EF3"/>
    <w:rsid w:val="0012452A"/>
    <w:rsid w:val="00125E22"/>
    <w:rsid w:val="0012698B"/>
    <w:rsid w:val="00127596"/>
    <w:rsid w:val="0012799C"/>
    <w:rsid w:val="00127B0D"/>
    <w:rsid w:val="00127E6F"/>
    <w:rsid w:val="001306FD"/>
    <w:rsid w:val="00130C5B"/>
    <w:rsid w:val="00130C96"/>
    <w:rsid w:val="001316D3"/>
    <w:rsid w:val="00131E11"/>
    <w:rsid w:val="0013253F"/>
    <w:rsid w:val="001326A4"/>
    <w:rsid w:val="001326AA"/>
    <w:rsid w:val="00132F2B"/>
    <w:rsid w:val="001338C0"/>
    <w:rsid w:val="00133B96"/>
    <w:rsid w:val="00133EA3"/>
    <w:rsid w:val="0013521D"/>
    <w:rsid w:val="00135DC4"/>
    <w:rsid w:val="001365FF"/>
    <w:rsid w:val="00136AB4"/>
    <w:rsid w:val="00136C5C"/>
    <w:rsid w:val="001374E7"/>
    <w:rsid w:val="001400B2"/>
    <w:rsid w:val="001400B3"/>
    <w:rsid w:val="00140FD3"/>
    <w:rsid w:val="00141519"/>
    <w:rsid w:val="00141E36"/>
    <w:rsid w:val="0014309D"/>
    <w:rsid w:val="0014327C"/>
    <w:rsid w:val="00144A78"/>
    <w:rsid w:val="00144D65"/>
    <w:rsid w:val="001450AC"/>
    <w:rsid w:val="00145279"/>
    <w:rsid w:val="001453F5"/>
    <w:rsid w:val="00145478"/>
    <w:rsid w:val="00145559"/>
    <w:rsid w:val="0014593A"/>
    <w:rsid w:val="0014598C"/>
    <w:rsid w:val="00146680"/>
    <w:rsid w:val="00146D4C"/>
    <w:rsid w:val="00147A27"/>
    <w:rsid w:val="00147E40"/>
    <w:rsid w:val="001501DA"/>
    <w:rsid w:val="001504D0"/>
    <w:rsid w:val="00150941"/>
    <w:rsid w:val="001509F6"/>
    <w:rsid w:val="00150AD7"/>
    <w:rsid w:val="001515BE"/>
    <w:rsid w:val="00151E6E"/>
    <w:rsid w:val="001521BD"/>
    <w:rsid w:val="00152DD6"/>
    <w:rsid w:val="00152E10"/>
    <w:rsid w:val="00152E16"/>
    <w:rsid w:val="00154038"/>
    <w:rsid w:val="0015420E"/>
    <w:rsid w:val="00154419"/>
    <w:rsid w:val="00154DF1"/>
    <w:rsid w:val="00154EBA"/>
    <w:rsid w:val="00155725"/>
    <w:rsid w:val="00155806"/>
    <w:rsid w:val="00155C03"/>
    <w:rsid w:val="00155CE6"/>
    <w:rsid w:val="00155F11"/>
    <w:rsid w:val="0015645D"/>
    <w:rsid w:val="0015668D"/>
    <w:rsid w:val="001566B2"/>
    <w:rsid w:val="001567B2"/>
    <w:rsid w:val="0016033A"/>
    <w:rsid w:val="001604EE"/>
    <w:rsid w:val="001607C6"/>
    <w:rsid w:val="001608F3"/>
    <w:rsid w:val="00160A50"/>
    <w:rsid w:val="00160B32"/>
    <w:rsid w:val="00161024"/>
    <w:rsid w:val="0016149E"/>
    <w:rsid w:val="001616D9"/>
    <w:rsid w:val="00161D4A"/>
    <w:rsid w:val="00162358"/>
    <w:rsid w:val="001625B9"/>
    <w:rsid w:val="001629FA"/>
    <w:rsid w:val="00162CAF"/>
    <w:rsid w:val="001639BD"/>
    <w:rsid w:val="00163A14"/>
    <w:rsid w:val="001647A0"/>
    <w:rsid w:val="0016496B"/>
    <w:rsid w:val="00164BD9"/>
    <w:rsid w:val="00164E37"/>
    <w:rsid w:val="00167219"/>
    <w:rsid w:val="00167B0D"/>
    <w:rsid w:val="001708BF"/>
    <w:rsid w:val="00172075"/>
    <w:rsid w:val="00172661"/>
    <w:rsid w:val="00172C6A"/>
    <w:rsid w:val="00172E86"/>
    <w:rsid w:val="00172F5C"/>
    <w:rsid w:val="00172FA3"/>
    <w:rsid w:val="001753B9"/>
    <w:rsid w:val="001757BF"/>
    <w:rsid w:val="0017613F"/>
    <w:rsid w:val="00176B9C"/>
    <w:rsid w:val="0017710A"/>
    <w:rsid w:val="0017734B"/>
    <w:rsid w:val="00181571"/>
    <w:rsid w:val="001818B7"/>
    <w:rsid w:val="001820B8"/>
    <w:rsid w:val="001823AD"/>
    <w:rsid w:val="00182C2E"/>
    <w:rsid w:val="00183ABC"/>
    <w:rsid w:val="00183AF6"/>
    <w:rsid w:val="00184E5E"/>
    <w:rsid w:val="0018526F"/>
    <w:rsid w:val="00185292"/>
    <w:rsid w:val="0018541F"/>
    <w:rsid w:val="0018580C"/>
    <w:rsid w:val="00185A83"/>
    <w:rsid w:val="00185B95"/>
    <w:rsid w:val="00186537"/>
    <w:rsid w:val="0018673B"/>
    <w:rsid w:val="00186A37"/>
    <w:rsid w:val="00186E2C"/>
    <w:rsid w:val="00187044"/>
    <w:rsid w:val="00187507"/>
    <w:rsid w:val="00187CDA"/>
    <w:rsid w:val="00187D6C"/>
    <w:rsid w:val="00190376"/>
    <w:rsid w:val="0019095D"/>
    <w:rsid w:val="001910A0"/>
    <w:rsid w:val="001910FE"/>
    <w:rsid w:val="001913F6"/>
    <w:rsid w:val="001924F7"/>
    <w:rsid w:val="00192958"/>
    <w:rsid w:val="00192D7B"/>
    <w:rsid w:val="001934B3"/>
    <w:rsid w:val="00193A7B"/>
    <w:rsid w:val="00194CD9"/>
    <w:rsid w:val="00194D84"/>
    <w:rsid w:val="00195826"/>
    <w:rsid w:val="00195D26"/>
    <w:rsid w:val="001965BA"/>
    <w:rsid w:val="00196BEF"/>
    <w:rsid w:val="001979B1"/>
    <w:rsid w:val="001A0213"/>
    <w:rsid w:val="001A10F5"/>
    <w:rsid w:val="001A327F"/>
    <w:rsid w:val="001A3733"/>
    <w:rsid w:val="001A3972"/>
    <w:rsid w:val="001A3DE2"/>
    <w:rsid w:val="001A41B0"/>
    <w:rsid w:val="001A5AE1"/>
    <w:rsid w:val="001A63BE"/>
    <w:rsid w:val="001A673C"/>
    <w:rsid w:val="001B16C4"/>
    <w:rsid w:val="001B288A"/>
    <w:rsid w:val="001B34BF"/>
    <w:rsid w:val="001B3D59"/>
    <w:rsid w:val="001B4045"/>
    <w:rsid w:val="001B4E39"/>
    <w:rsid w:val="001B5124"/>
    <w:rsid w:val="001B5151"/>
    <w:rsid w:val="001B5162"/>
    <w:rsid w:val="001B5714"/>
    <w:rsid w:val="001B58E1"/>
    <w:rsid w:val="001B6128"/>
    <w:rsid w:val="001B70F2"/>
    <w:rsid w:val="001B73EB"/>
    <w:rsid w:val="001B74D3"/>
    <w:rsid w:val="001B7AE0"/>
    <w:rsid w:val="001C0015"/>
    <w:rsid w:val="001C0699"/>
    <w:rsid w:val="001C085B"/>
    <w:rsid w:val="001C0B06"/>
    <w:rsid w:val="001C0ED5"/>
    <w:rsid w:val="001C15C6"/>
    <w:rsid w:val="001C1756"/>
    <w:rsid w:val="001C1DB5"/>
    <w:rsid w:val="001C25A9"/>
    <w:rsid w:val="001C2667"/>
    <w:rsid w:val="001C2F36"/>
    <w:rsid w:val="001C30A7"/>
    <w:rsid w:val="001C3553"/>
    <w:rsid w:val="001C3E35"/>
    <w:rsid w:val="001C40A3"/>
    <w:rsid w:val="001C4693"/>
    <w:rsid w:val="001C491E"/>
    <w:rsid w:val="001C4FB2"/>
    <w:rsid w:val="001C529A"/>
    <w:rsid w:val="001C5301"/>
    <w:rsid w:val="001C550C"/>
    <w:rsid w:val="001C562E"/>
    <w:rsid w:val="001C6184"/>
    <w:rsid w:val="001C69F4"/>
    <w:rsid w:val="001C6FC3"/>
    <w:rsid w:val="001C7317"/>
    <w:rsid w:val="001C7BE7"/>
    <w:rsid w:val="001C7CAE"/>
    <w:rsid w:val="001C7FA4"/>
    <w:rsid w:val="001D00E4"/>
    <w:rsid w:val="001D03F9"/>
    <w:rsid w:val="001D0FC2"/>
    <w:rsid w:val="001D2FA6"/>
    <w:rsid w:val="001D2FFC"/>
    <w:rsid w:val="001D3340"/>
    <w:rsid w:val="001D48C1"/>
    <w:rsid w:val="001D4F9C"/>
    <w:rsid w:val="001D5149"/>
    <w:rsid w:val="001D5C41"/>
    <w:rsid w:val="001D607C"/>
    <w:rsid w:val="001D7DC4"/>
    <w:rsid w:val="001D7DE8"/>
    <w:rsid w:val="001E0582"/>
    <w:rsid w:val="001E13B9"/>
    <w:rsid w:val="001E155F"/>
    <w:rsid w:val="001E1D91"/>
    <w:rsid w:val="001E1EEB"/>
    <w:rsid w:val="001E20E9"/>
    <w:rsid w:val="001E218C"/>
    <w:rsid w:val="001E2591"/>
    <w:rsid w:val="001E2695"/>
    <w:rsid w:val="001E2B12"/>
    <w:rsid w:val="001E31ED"/>
    <w:rsid w:val="001E363D"/>
    <w:rsid w:val="001E39E4"/>
    <w:rsid w:val="001E4263"/>
    <w:rsid w:val="001E5640"/>
    <w:rsid w:val="001E60B6"/>
    <w:rsid w:val="001E6629"/>
    <w:rsid w:val="001E6CA7"/>
    <w:rsid w:val="001E6F4F"/>
    <w:rsid w:val="001E70A4"/>
    <w:rsid w:val="001E7949"/>
    <w:rsid w:val="001F01DE"/>
    <w:rsid w:val="001F0711"/>
    <w:rsid w:val="001F144E"/>
    <w:rsid w:val="001F16D5"/>
    <w:rsid w:val="001F1C9A"/>
    <w:rsid w:val="001F276A"/>
    <w:rsid w:val="001F2D19"/>
    <w:rsid w:val="001F2F64"/>
    <w:rsid w:val="001F397D"/>
    <w:rsid w:val="001F3AA6"/>
    <w:rsid w:val="001F419E"/>
    <w:rsid w:val="001F46B8"/>
    <w:rsid w:val="001F4E18"/>
    <w:rsid w:val="001F4FBB"/>
    <w:rsid w:val="001F5325"/>
    <w:rsid w:val="001F5389"/>
    <w:rsid w:val="001F5923"/>
    <w:rsid w:val="001F5F9A"/>
    <w:rsid w:val="0020044B"/>
    <w:rsid w:val="00201964"/>
    <w:rsid w:val="00201B3A"/>
    <w:rsid w:val="00201BA3"/>
    <w:rsid w:val="00201FA0"/>
    <w:rsid w:val="002026AA"/>
    <w:rsid w:val="00202C82"/>
    <w:rsid w:val="00202E73"/>
    <w:rsid w:val="00203146"/>
    <w:rsid w:val="00203550"/>
    <w:rsid w:val="00203DA5"/>
    <w:rsid w:val="002040D6"/>
    <w:rsid w:val="002043B0"/>
    <w:rsid w:val="00204B99"/>
    <w:rsid w:val="00204FAA"/>
    <w:rsid w:val="00205739"/>
    <w:rsid w:val="002068DD"/>
    <w:rsid w:val="00206C7C"/>
    <w:rsid w:val="00210018"/>
    <w:rsid w:val="002100B9"/>
    <w:rsid w:val="002108AB"/>
    <w:rsid w:val="00210FB7"/>
    <w:rsid w:val="00212433"/>
    <w:rsid w:val="002129D7"/>
    <w:rsid w:val="00212BBF"/>
    <w:rsid w:val="00213FE2"/>
    <w:rsid w:val="00214182"/>
    <w:rsid w:val="00214852"/>
    <w:rsid w:val="00214D4A"/>
    <w:rsid w:val="0021540A"/>
    <w:rsid w:val="00215571"/>
    <w:rsid w:val="00215725"/>
    <w:rsid w:val="00216118"/>
    <w:rsid w:val="002165D3"/>
    <w:rsid w:val="0021671F"/>
    <w:rsid w:val="002169BE"/>
    <w:rsid w:val="00216DB3"/>
    <w:rsid w:val="002176EF"/>
    <w:rsid w:val="002179C7"/>
    <w:rsid w:val="002200C2"/>
    <w:rsid w:val="002210BF"/>
    <w:rsid w:val="002212CA"/>
    <w:rsid w:val="00221E07"/>
    <w:rsid w:val="00222718"/>
    <w:rsid w:val="00222922"/>
    <w:rsid w:val="00223077"/>
    <w:rsid w:val="00223084"/>
    <w:rsid w:val="0022311E"/>
    <w:rsid w:val="002232BF"/>
    <w:rsid w:val="00224043"/>
    <w:rsid w:val="0022568E"/>
    <w:rsid w:val="00225B86"/>
    <w:rsid w:val="00225BA2"/>
    <w:rsid w:val="0022674B"/>
    <w:rsid w:val="00226A71"/>
    <w:rsid w:val="00227446"/>
    <w:rsid w:val="002274A5"/>
    <w:rsid w:val="00227519"/>
    <w:rsid w:val="00227CFD"/>
    <w:rsid w:val="0023022F"/>
    <w:rsid w:val="00230499"/>
    <w:rsid w:val="0023087B"/>
    <w:rsid w:val="00230897"/>
    <w:rsid w:val="00231921"/>
    <w:rsid w:val="00231D9A"/>
    <w:rsid w:val="00232A65"/>
    <w:rsid w:val="00232CFD"/>
    <w:rsid w:val="002331FD"/>
    <w:rsid w:val="0023321C"/>
    <w:rsid w:val="00233CB8"/>
    <w:rsid w:val="00234FEE"/>
    <w:rsid w:val="0023525F"/>
    <w:rsid w:val="0023554F"/>
    <w:rsid w:val="002355C8"/>
    <w:rsid w:val="00235C5A"/>
    <w:rsid w:val="0023664F"/>
    <w:rsid w:val="00237B13"/>
    <w:rsid w:val="0024085D"/>
    <w:rsid w:val="002410FB"/>
    <w:rsid w:val="002411FE"/>
    <w:rsid w:val="00241937"/>
    <w:rsid w:val="00241A8A"/>
    <w:rsid w:val="00241C17"/>
    <w:rsid w:val="00241DA8"/>
    <w:rsid w:val="00242320"/>
    <w:rsid w:val="002424AF"/>
    <w:rsid w:val="002426CD"/>
    <w:rsid w:val="0024282E"/>
    <w:rsid w:val="00242CBC"/>
    <w:rsid w:val="0024329D"/>
    <w:rsid w:val="002432C7"/>
    <w:rsid w:val="0024364B"/>
    <w:rsid w:val="00243DB5"/>
    <w:rsid w:val="0024420F"/>
    <w:rsid w:val="00244300"/>
    <w:rsid w:val="00244736"/>
    <w:rsid w:val="002452F6"/>
    <w:rsid w:val="002453FA"/>
    <w:rsid w:val="002463FF"/>
    <w:rsid w:val="00246CA0"/>
    <w:rsid w:val="00246E50"/>
    <w:rsid w:val="00247730"/>
    <w:rsid w:val="002502FF"/>
    <w:rsid w:val="00250972"/>
    <w:rsid w:val="00251308"/>
    <w:rsid w:val="002524B1"/>
    <w:rsid w:val="00252B74"/>
    <w:rsid w:val="00252DD4"/>
    <w:rsid w:val="00252F3E"/>
    <w:rsid w:val="0025307A"/>
    <w:rsid w:val="00253C41"/>
    <w:rsid w:val="00253F06"/>
    <w:rsid w:val="0025411A"/>
    <w:rsid w:val="002544B1"/>
    <w:rsid w:val="002546F4"/>
    <w:rsid w:val="0025588E"/>
    <w:rsid w:val="00255896"/>
    <w:rsid w:val="002564FD"/>
    <w:rsid w:val="0025755A"/>
    <w:rsid w:val="0026073D"/>
    <w:rsid w:val="00260F8F"/>
    <w:rsid w:val="002610B1"/>
    <w:rsid w:val="00262051"/>
    <w:rsid w:val="002629EA"/>
    <w:rsid w:val="00262BFD"/>
    <w:rsid w:val="00262D3D"/>
    <w:rsid w:val="002642A1"/>
    <w:rsid w:val="0026497F"/>
    <w:rsid w:val="00264997"/>
    <w:rsid w:val="00264E19"/>
    <w:rsid w:val="002650E2"/>
    <w:rsid w:val="00265980"/>
    <w:rsid w:val="002664FE"/>
    <w:rsid w:val="00266714"/>
    <w:rsid w:val="00266F1C"/>
    <w:rsid w:val="00266F5B"/>
    <w:rsid w:val="0026730A"/>
    <w:rsid w:val="00267565"/>
    <w:rsid w:val="00267F11"/>
    <w:rsid w:val="002705A9"/>
    <w:rsid w:val="002718A1"/>
    <w:rsid w:val="00271FB1"/>
    <w:rsid w:val="0027271D"/>
    <w:rsid w:val="00273659"/>
    <w:rsid w:val="0027415E"/>
    <w:rsid w:val="002741E0"/>
    <w:rsid w:val="0027540B"/>
    <w:rsid w:val="00275AA5"/>
    <w:rsid w:val="00276922"/>
    <w:rsid w:val="00276A38"/>
    <w:rsid w:val="00276C46"/>
    <w:rsid w:val="002774F8"/>
    <w:rsid w:val="00277507"/>
    <w:rsid w:val="00277BAC"/>
    <w:rsid w:val="002808BC"/>
    <w:rsid w:val="00280C3A"/>
    <w:rsid w:val="00281BAA"/>
    <w:rsid w:val="00281D13"/>
    <w:rsid w:val="002822DD"/>
    <w:rsid w:val="00282373"/>
    <w:rsid w:val="00282462"/>
    <w:rsid w:val="00282A63"/>
    <w:rsid w:val="00282EF4"/>
    <w:rsid w:val="00283217"/>
    <w:rsid w:val="002836A7"/>
    <w:rsid w:val="002839D2"/>
    <w:rsid w:val="002840BA"/>
    <w:rsid w:val="002843F8"/>
    <w:rsid w:val="00284E68"/>
    <w:rsid w:val="00284F8C"/>
    <w:rsid w:val="00285399"/>
    <w:rsid w:val="0028548E"/>
    <w:rsid w:val="00286342"/>
    <w:rsid w:val="00286945"/>
    <w:rsid w:val="00286991"/>
    <w:rsid w:val="00286CBC"/>
    <w:rsid w:val="00287153"/>
    <w:rsid w:val="00287612"/>
    <w:rsid w:val="00287E47"/>
    <w:rsid w:val="00291171"/>
    <w:rsid w:val="002912B8"/>
    <w:rsid w:val="0029134B"/>
    <w:rsid w:val="00291445"/>
    <w:rsid w:val="00291C03"/>
    <w:rsid w:val="002922DA"/>
    <w:rsid w:val="00292B2B"/>
    <w:rsid w:val="002931E5"/>
    <w:rsid w:val="00293284"/>
    <w:rsid w:val="002932E7"/>
    <w:rsid w:val="00293ADD"/>
    <w:rsid w:val="002942D1"/>
    <w:rsid w:val="0029466E"/>
    <w:rsid w:val="00294A6E"/>
    <w:rsid w:val="00295A77"/>
    <w:rsid w:val="00295A83"/>
    <w:rsid w:val="00296DEA"/>
    <w:rsid w:val="00297233"/>
    <w:rsid w:val="00297A87"/>
    <w:rsid w:val="00297E1F"/>
    <w:rsid w:val="00297FD7"/>
    <w:rsid w:val="002A046C"/>
    <w:rsid w:val="002A0599"/>
    <w:rsid w:val="002A0A17"/>
    <w:rsid w:val="002A0DAF"/>
    <w:rsid w:val="002A12D0"/>
    <w:rsid w:val="002A1680"/>
    <w:rsid w:val="002A2034"/>
    <w:rsid w:val="002A2438"/>
    <w:rsid w:val="002A2E5B"/>
    <w:rsid w:val="002A34AA"/>
    <w:rsid w:val="002A391C"/>
    <w:rsid w:val="002A3BCB"/>
    <w:rsid w:val="002A3EF8"/>
    <w:rsid w:val="002A420D"/>
    <w:rsid w:val="002A535A"/>
    <w:rsid w:val="002A581D"/>
    <w:rsid w:val="002A602D"/>
    <w:rsid w:val="002A6541"/>
    <w:rsid w:val="002A68F3"/>
    <w:rsid w:val="002A6993"/>
    <w:rsid w:val="002A6A58"/>
    <w:rsid w:val="002A6F6E"/>
    <w:rsid w:val="002B0567"/>
    <w:rsid w:val="002B1307"/>
    <w:rsid w:val="002B18D7"/>
    <w:rsid w:val="002B1A85"/>
    <w:rsid w:val="002B202E"/>
    <w:rsid w:val="002B28B3"/>
    <w:rsid w:val="002B3A45"/>
    <w:rsid w:val="002B3D79"/>
    <w:rsid w:val="002B428A"/>
    <w:rsid w:val="002B46F0"/>
    <w:rsid w:val="002B4E56"/>
    <w:rsid w:val="002B4F1D"/>
    <w:rsid w:val="002B6245"/>
    <w:rsid w:val="002B6502"/>
    <w:rsid w:val="002B6824"/>
    <w:rsid w:val="002B6A39"/>
    <w:rsid w:val="002B79B2"/>
    <w:rsid w:val="002C0A5E"/>
    <w:rsid w:val="002C0CF0"/>
    <w:rsid w:val="002C210B"/>
    <w:rsid w:val="002C2205"/>
    <w:rsid w:val="002C270C"/>
    <w:rsid w:val="002C40CA"/>
    <w:rsid w:val="002C417F"/>
    <w:rsid w:val="002C5103"/>
    <w:rsid w:val="002C5641"/>
    <w:rsid w:val="002C590E"/>
    <w:rsid w:val="002C6101"/>
    <w:rsid w:val="002C6EE2"/>
    <w:rsid w:val="002C7097"/>
    <w:rsid w:val="002C7697"/>
    <w:rsid w:val="002D1443"/>
    <w:rsid w:val="002D1AD1"/>
    <w:rsid w:val="002D20C0"/>
    <w:rsid w:val="002D2A03"/>
    <w:rsid w:val="002D352C"/>
    <w:rsid w:val="002D47CF"/>
    <w:rsid w:val="002D48D8"/>
    <w:rsid w:val="002D4E33"/>
    <w:rsid w:val="002D561C"/>
    <w:rsid w:val="002D5E77"/>
    <w:rsid w:val="002D64CB"/>
    <w:rsid w:val="002D7418"/>
    <w:rsid w:val="002D750F"/>
    <w:rsid w:val="002D7C4E"/>
    <w:rsid w:val="002E13AA"/>
    <w:rsid w:val="002E3198"/>
    <w:rsid w:val="002E32BA"/>
    <w:rsid w:val="002E3BDC"/>
    <w:rsid w:val="002E3C74"/>
    <w:rsid w:val="002E40B7"/>
    <w:rsid w:val="002E47ED"/>
    <w:rsid w:val="002E48E4"/>
    <w:rsid w:val="002E4CB3"/>
    <w:rsid w:val="002E56F6"/>
    <w:rsid w:val="002E5984"/>
    <w:rsid w:val="002E5AF2"/>
    <w:rsid w:val="002E6770"/>
    <w:rsid w:val="002E6864"/>
    <w:rsid w:val="002E6D10"/>
    <w:rsid w:val="002E6E2A"/>
    <w:rsid w:val="002E6F97"/>
    <w:rsid w:val="002E6FE5"/>
    <w:rsid w:val="002E71F8"/>
    <w:rsid w:val="002E79AE"/>
    <w:rsid w:val="002E7A7B"/>
    <w:rsid w:val="002E7F73"/>
    <w:rsid w:val="002F0CE7"/>
    <w:rsid w:val="002F112A"/>
    <w:rsid w:val="002F15DF"/>
    <w:rsid w:val="002F16E4"/>
    <w:rsid w:val="002F1B0C"/>
    <w:rsid w:val="002F22C3"/>
    <w:rsid w:val="002F247B"/>
    <w:rsid w:val="002F32D5"/>
    <w:rsid w:val="002F33DD"/>
    <w:rsid w:val="002F3820"/>
    <w:rsid w:val="002F4298"/>
    <w:rsid w:val="002F48C7"/>
    <w:rsid w:val="002F5350"/>
    <w:rsid w:val="002F546E"/>
    <w:rsid w:val="002F5534"/>
    <w:rsid w:val="002F5A4A"/>
    <w:rsid w:val="002F6AA8"/>
    <w:rsid w:val="002F6E5C"/>
    <w:rsid w:val="00300073"/>
    <w:rsid w:val="00300D72"/>
    <w:rsid w:val="00300D96"/>
    <w:rsid w:val="003015B3"/>
    <w:rsid w:val="003018B1"/>
    <w:rsid w:val="003025D5"/>
    <w:rsid w:val="003037EE"/>
    <w:rsid w:val="00303959"/>
    <w:rsid w:val="0030415E"/>
    <w:rsid w:val="00304BCD"/>
    <w:rsid w:val="0030506B"/>
    <w:rsid w:val="00305AC1"/>
    <w:rsid w:val="00305F22"/>
    <w:rsid w:val="00305FB2"/>
    <w:rsid w:val="00306BBE"/>
    <w:rsid w:val="00307001"/>
    <w:rsid w:val="00310D83"/>
    <w:rsid w:val="003110AA"/>
    <w:rsid w:val="003120F7"/>
    <w:rsid w:val="0031264C"/>
    <w:rsid w:val="0031302F"/>
    <w:rsid w:val="003144FD"/>
    <w:rsid w:val="0031551B"/>
    <w:rsid w:val="00316CF1"/>
    <w:rsid w:val="00316D93"/>
    <w:rsid w:val="00317B55"/>
    <w:rsid w:val="00317C6B"/>
    <w:rsid w:val="003204C6"/>
    <w:rsid w:val="00320C0F"/>
    <w:rsid w:val="00321121"/>
    <w:rsid w:val="003212A5"/>
    <w:rsid w:val="00321ABE"/>
    <w:rsid w:val="003222AF"/>
    <w:rsid w:val="00323309"/>
    <w:rsid w:val="00323562"/>
    <w:rsid w:val="00323AA8"/>
    <w:rsid w:val="00324232"/>
    <w:rsid w:val="00324816"/>
    <w:rsid w:val="00324FA2"/>
    <w:rsid w:val="003252B2"/>
    <w:rsid w:val="00326995"/>
    <w:rsid w:val="003270D0"/>
    <w:rsid w:val="0033008D"/>
    <w:rsid w:val="0033016B"/>
    <w:rsid w:val="003301CC"/>
    <w:rsid w:val="00330CFF"/>
    <w:rsid w:val="00330E3A"/>
    <w:rsid w:val="003317D9"/>
    <w:rsid w:val="0033240A"/>
    <w:rsid w:val="00332BEF"/>
    <w:rsid w:val="00332C32"/>
    <w:rsid w:val="00332CA2"/>
    <w:rsid w:val="003338BB"/>
    <w:rsid w:val="003341C9"/>
    <w:rsid w:val="003346D2"/>
    <w:rsid w:val="00335079"/>
    <w:rsid w:val="00335FC3"/>
    <w:rsid w:val="00336C66"/>
    <w:rsid w:val="00337377"/>
    <w:rsid w:val="00337ACB"/>
    <w:rsid w:val="00337E00"/>
    <w:rsid w:val="00340456"/>
    <w:rsid w:val="00340A08"/>
    <w:rsid w:val="00340C3A"/>
    <w:rsid w:val="00340F02"/>
    <w:rsid w:val="003410CC"/>
    <w:rsid w:val="00341C48"/>
    <w:rsid w:val="00342299"/>
    <w:rsid w:val="00342322"/>
    <w:rsid w:val="00342451"/>
    <w:rsid w:val="00342E3B"/>
    <w:rsid w:val="00342F65"/>
    <w:rsid w:val="00343357"/>
    <w:rsid w:val="00343570"/>
    <w:rsid w:val="00343798"/>
    <w:rsid w:val="003438F9"/>
    <w:rsid w:val="00344776"/>
    <w:rsid w:val="00346AA6"/>
    <w:rsid w:val="00346C48"/>
    <w:rsid w:val="00347D38"/>
    <w:rsid w:val="003502AA"/>
    <w:rsid w:val="003507E6"/>
    <w:rsid w:val="00351491"/>
    <w:rsid w:val="003515CA"/>
    <w:rsid w:val="0035235E"/>
    <w:rsid w:val="00352A15"/>
    <w:rsid w:val="0035345C"/>
    <w:rsid w:val="0035347B"/>
    <w:rsid w:val="003536A5"/>
    <w:rsid w:val="00353935"/>
    <w:rsid w:val="003555A7"/>
    <w:rsid w:val="0035567B"/>
    <w:rsid w:val="00355FE7"/>
    <w:rsid w:val="00357722"/>
    <w:rsid w:val="003605E8"/>
    <w:rsid w:val="00360826"/>
    <w:rsid w:val="0036093F"/>
    <w:rsid w:val="00362F4B"/>
    <w:rsid w:val="0036451F"/>
    <w:rsid w:val="00364AAE"/>
    <w:rsid w:val="00365734"/>
    <w:rsid w:val="00365EAB"/>
    <w:rsid w:val="0036632A"/>
    <w:rsid w:val="003676AA"/>
    <w:rsid w:val="00367703"/>
    <w:rsid w:val="00367EFA"/>
    <w:rsid w:val="00367F8A"/>
    <w:rsid w:val="00370A36"/>
    <w:rsid w:val="00370C9B"/>
    <w:rsid w:val="0037155E"/>
    <w:rsid w:val="00372123"/>
    <w:rsid w:val="00372F01"/>
    <w:rsid w:val="00372F2C"/>
    <w:rsid w:val="00373231"/>
    <w:rsid w:val="0037334B"/>
    <w:rsid w:val="00373B2F"/>
    <w:rsid w:val="003742A3"/>
    <w:rsid w:val="00374D1B"/>
    <w:rsid w:val="00375DAF"/>
    <w:rsid w:val="00376DCB"/>
    <w:rsid w:val="00377442"/>
    <w:rsid w:val="00380374"/>
    <w:rsid w:val="00380587"/>
    <w:rsid w:val="003808EB"/>
    <w:rsid w:val="00380B08"/>
    <w:rsid w:val="00381016"/>
    <w:rsid w:val="00381AD6"/>
    <w:rsid w:val="00381B8B"/>
    <w:rsid w:val="00381C91"/>
    <w:rsid w:val="00382121"/>
    <w:rsid w:val="00382147"/>
    <w:rsid w:val="003831EE"/>
    <w:rsid w:val="0038342D"/>
    <w:rsid w:val="00383465"/>
    <w:rsid w:val="00383976"/>
    <w:rsid w:val="00383D69"/>
    <w:rsid w:val="00384753"/>
    <w:rsid w:val="00385117"/>
    <w:rsid w:val="003855D3"/>
    <w:rsid w:val="00385D39"/>
    <w:rsid w:val="00386A7E"/>
    <w:rsid w:val="00387E48"/>
    <w:rsid w:val="00387EF6"/>
    <w:rsid w:val="003902E1"/>
    <w:rsid w:val="003904E0"/>
    <w:rsid w:val="00390759"/>
    <w:rsid w:val="00391D7C"/>
    <w:rsid w:val="00391DFC"/>
    <w:rsid w:val="00392E09"/>
    <w:rsid w:val="003934F9"/>
    <w:rsid w:val="00393959"/>
    <w:rsid w:val="00393C97"/>
    <w:rsid w:val="00394207"/>
    <w:rsid w:val="0039511E"/>
    <w:rsid w:val="003956BC"/>
    <w:rsid w:val="00395BC3"/>
    <w:rsid w:val="00395E84"/>
    <w:rsid w:val="003963A7"/>
    <w:rsid w:val="00396CD9"/>
    <w:rsid w:val="00396F7E"/>
    <w:rsid w:val="0039712A"/>
    <w:rsid w:val="003972F0"/>
    <w:rsid w:val="00397F8F"/>
    <w:rsid w:val="003A0044"/>
    <w:rsid w:val="003A0119"/>
    <w:rsid w:val="003A04ED"/>
    <w:rsid w:val="003A0699"/>
    <w:rsid w:val="003A0F42"/>
    <w:rsid w:val="003A1410"/>
    <w:rsid w:val="003A14FA"/>
    <w:rsid w:val="003A1A74"/>
    <w:rsid w:val="003A1F55"/>
    <w:rsid w:val="003A3215"/>
    <w:rsid w:val="003A35BF"/>
    <w:rsid w:val="003A411D"/>
    <w:rsid w:val="003A42CE"/>
    <w:rsid w:val="003A451D"/>
    <w:rsid w:val="003A521F"/>
    <w:rsid w:val="003A6099"/>
    <w:rsid w:val="003A6461"/>
    <w:rsid w:val="003B09A0"/>
    <w:rsid w:val="003B1594"/>
    <w:rsid w:val="003B35A1"/>
    <w:rsid w:val="003B417A"/>
    <w:rsid w:val="003B4834"/>
    <w:rsid w:val="003B5314"/>
    <w:rsid w:val="003B54DD"/>
    <w:rsid w:val="003B5515"/>
    <w:rsid w:val="003B5EA7"/>
    <w:rsid w:val="003B7149"/>
    <w:rsid w:val="003B7EAC"/>
    <w:rsid w:val="003C08A7"/>
    <w:rsid w:val="003C0A8A"/>
    <w:rsid w:val="003C0BC6"/>
    <w:rsid w:val="003C0BF1"/>
    <w:rsid w:val="003C0DC8"/>
    <w:rsid w:val="003C0F9B"/>
    <w:rsid w:val="003C11F6"/>
    <w:rsid w:val="003C1376"/>
    <w:rsid w:val="003C1C0D"/>
    <w:rsid w:val="003C200B"/>
    <w:rsid w:val="003C225C"/>
    <w:rsid w:val="003C2A1C"/>
    <w:rsid w:val="003C395F"/>
    <w:rsid w:val="003C3AED"/>
    <w:rsid w:val="003C3C20"/>
    <w:rsid w:val="003C4475"/>
    <w:rsid w:val="003C4D60"/>
    <w:rsid w:val="003C4F02"/>
    <w:rsid w:val="003C5B1A"/>
    <w:rsid w:val="003C5C0A"/>
    <w:rsid w:val="003C6472"/>
    <w:rsid w:val="003C67E4"/>
    <w:rsid w:val="003C6991"/>
    <w:rsid w:val="003C6B47"/>
    <w:rsid w:val="003C764A"/>
    <w:rsid w:val="003C7DF5"/>
    <w:rsid w:val="003D10F3"/>
    <w:rsid w:val="003D17FD"/>
    <w:rsid w:val="003D1B47"/>
    <w:rsid w:val="003D22ED"/>
    <w:rsid w:val="003D2EBD"/>
    <w:rsid w:val="003D3574"/>
    <w:rsid w:val="003D384D"/>
    <w:rsid w:val="003D3A89"/>
    <w:rsid w:val="003D3D2E"/>
    <w:rsid w:val="003D41EC"/>
    <w:rsid w:val="003D4498"/>
    <w:rsid w:val="003D4632"/>
    <w:rsid w:val="003D4DCB"/>
    <w:rsid w:val="003D5669"/>
    <w:rsid w:val="003D5A07"/>
    <w:rsid w:val="003D5CAA"/>
    <w:rsid w:val="003D6308"/>
    <w:rsid w:val="003D72C9"/>
    <w:rsid w:val="003D72CF"/>
    <w:rsid w:val="003D7324"/>
    <w:rsid w:val="003D793A"/>
    <w:rsid w:val="003E016C"/>
    <w:rsid w:val="003E04EE"/>
    <w:rsid w:val="003E1774"/>
    <w:rsid w:val="003E1F7F"/>
    <w:rsid w:val="003E21C9"/>
    <w:rsid w:val="003E292E"/>
    <w:rsid w:val="003E2C2A"/>
    <w:rsid w:val="003E2D7E"/>
    <w:rsid w:val="003E3070"/>
    <w:rsid w:val="003E318A"/>
    <w:rsid w:val="003E4795"/>
    <w:rsid w:val="003E64F9"/>
    <w:rsid w:val="003E6ED3"/>
    <w:rsid w:val="003E723E"/>
    <w:rsid w:val="003F001B"/>
    <w:rsid w:val="003F047D"/>
    <w:rsid w:val="003F06BA"/>
    <w:rsid w:val="003F06D8"/>
    <w:rsid w:val="003F0A1B"/>
    <w:rsid w:val="003F0B2F"/>
    <w:rsid w:val="003F0F46"/>
    <w:rsid w:val="003F16F0"/>
    <w:rsid w:val="003F18B0"/>
    <w:rsid w:val="003F22FE"/>
    <w:rsid w:val="003F240D"/>
    <w:rsid w:val="003F24B7"/>
    <w:rsid w:val="003F26FE"/>
    <w:rsid w:val="003F270F"/>
    <w:rsid w:val="003F304C"/>
    <w:rsid w:val="003F312F"/>
    <w:rsid w:val="003F3269"/>
    <w:rsid w:val="003F3358"/>
    <w:rsid w:val="003F3ACA"/>
    <w:rsid w:val="003F4F2C"/>
    <w:rsid w:val="003F5163"/>
    <w:rsid w:val="003F52FB"/>
    <w:rsid w:val="003F5E91"/>
    <w:rsid w:val="003F60D7"/>
    <w:rsid w:val="003F66CC"/>
    <w:rsid w:val="003F6A77"/>
    <w:rsid w:val="003F6C65"/>
    <w:rsid w:val="0040029F"/>
    <w:rsid w:val="004003AE"/>
    <w:rsid w:val="004005B3"/>
    <w:rsid w:val="004006B5"/>
    <w:rsid w:val="00400F39"/>
    <w:rsid w:val="0040161A"/>
    <w:rsid w:val="00401CB6"/>
    <w:rsid w:val="00401FBB"/>
    <w:rsid w:val="00402377"/>
    <w:rsid w:val="00403450"/>
    <w:rsid w:val="00403C0E"/>
    <w:rsid w:val="00404098"/>
    <w:rsid w:val="004046AB"/>
    <w:rsid w:val="00404C0D"/>
    <w:rsid w:val="004050EC"/>
    <w:rsid w:val="004050F4"/>
    <w:rsid w:val="0040531F"/>
    <w:rsid w:val="00405969"/>
    <w:rsid w:val="00405B0D"/>
    <w:rsid w:val="00406A00"/>
    <w:rsid w:val="00406C8F"/>
    <w:rsid w:val="00406C9C"/>
    <w:rsid w:val="004070B0"/>
    <w:rsid w:val="00407F7F"/>
    <w:rsid w:val="00410B7D"/>
    <w:rsid w:val="00410C9F"/>
    <w:rsid w:val="00410E22"/>
    <w:rsid w:val="00412082"/>
    <w:rsid w:val="004121EB"/>
    <w:rsid w:val="00412221"/>
    <w:rsid w:val="00412411"/>
    <w:rsid w:val="00413452"/>
    <w:rsid w:val="00413B61"/>
    <w:rsid w:val="00414888"/>
    <w:rsid w:val="00414A68"/>
    <w:rsid w:val="00414B24"/>
    <w:rsid w:val="00414DA0"/>
    <w:rsid w:val="0041545D"/>
    <w:rsid w:val="004159A2"/>
    <w:rsid w:val="00415A69"/>
    <w:rsid w:val="00416EEE"/>
    <w:rsid w:val="00417192"/>
    <w:rsid w:val="0041736E"/>
    <w:rsid w:val="004175C2"/>
    <w:rsid w:val="004179DB"/>
    <w:rsid w:val="00420DDF"/>
    <w:rsid w:val="0042104B"/>
    <w:rsid w:val="00421413"/>
    <w:rsid w:val="00421811"/>
    <w:rsid w:val="0042181F"/>
    <w:rsid w:val="0042189F"/>
    <w:rsid w:val="0042213B"/>
    <w:rsid w:val="00422E6F"/>
    <w:rsid w:val="004230A1"/>
    <w:rsid w:val="0042313B"/>
    <w:rsid w:val="00423421"/>
    <w:rsid w:val="00423951"/>
    <w:rsid w:val="00423D99"/>
    <w:rsid w:val="004252FC"/>
    <w:rsid w:val="00425A50"/>
    <w:rsid w:val="00425BE5"/>
    <w:rsid w:val="00426054"/>
    <w:rsid w:val="0042639E"/>
    <w:rsid w:val="0042646A"/>
    <w:rsid w:val="00426A8C"/>
    <w:rsid w:val="00426E1B"/>
    <w:rsid w:val="00426FE5"/>
    <w:rsid w:val="004274FC"/>
    <w:rsid w:val="00427910"/>
    <w:rsid w:val="00427B0E"/>
    <w:rsid w:val="00427D38"/>
    <w:rsid w:val="004301A6"/>
    <w:rsid w:val="004306BA"/>
    <w:rsid w:val="00432310"/>
    <w:rsid w:val="00432320"/>
    <w:rsid w:val="004324C6"/>
    <w:rsid w:val="00432DAF"/>
    <w:rsid w:val="00433657"/>
    <w:rsid w:val="00434542"/>
    <w:rsid w:val="00434A6C"/>
    <w:rsid w:val="00434C9A"/>
    <w:rsid w:val="00434E66"/>
    <w:rsid w:val="004358AF"/>
    <w:rsid w:val="00435B60"/>
    <w:rsid w:val="004361E7"/>
    <w:rsid w:val="004375DB"/>
    <w:rsid w:val="0043776B"/>
    <w:rsid w:val="00437842"/>
    <w:rsid w:val="004404FC"/>
    <w:rsid w:val="00440533"/>
    <w:rsid w:val="00440F20"/>
    <w:rsid w:val="004411E8"/>
    <w:rsid w:val="004414A5"/>
    <w:rsid w:val="00441972"/>
    <w:rsid w:val="00441B4D"/>
    <w:rsid w:val="00441B5D"/>
    <w:rsid w:val="00441BC2"/>
    <w:rsid w:val="00441BFD"/>
    <w:rsid w:val="00441CFC"/>
    <w:rsid w:val="00442399"/>
    <w:rsid w:val="00442595"/>
    <w:rsid w:val="004429A3"/>
    <w:rsid w:val="00442A17"/>
    <w:rsid w:val="00444763"/>
    <w:rsid w:val="00444BF7"/>
    <w:rsid w:val="0044543B"/>
    <w:rsid w:val="00445988"/>
    <w:rsid w:val="0044598F"/>
    <w:rsid w:val="00445C3A"/>
    <w:rsid w:val="00445D0C"/>
    <w:rsid w:val="00445D2C"/>
    <w:rsid w:val="004460A0"/>
    <w:rsid w:val="0044690C"/>
    <w:rsid w:val="00447607"/>
    <w:rsid w:val="00447DDD"/>
    <w:rsid w:val="004500AF"/>
    <w:rsid w:val="00450E5F"/>
    <w:rsid w:val="0045121F"/>
    <w:rsid w:val="004516ED"/>
    <w:rsid w:val="00452B14"/>
    <w:rsid w:val="00452CDC"/>
    <w:rsid w:val="00453A7F"/>
    <w:rsid w:val="00453AB3"/>
    <w:rsid w:val="00454E01"/>
    <w:rsid w:val="004554B2"/>
    <w:rsid w:val="00456497"/>
    <w:rsid w:val="004574DC"/>
    <w:rsid w:val="0045781C"/>
    <w:rsid w:val="00457A0A"/>
    <w:rsid w:val="00460B99"/>
    <w:rsid w:val="00460C88"/>
    <w:rsid w:val="00461DF8"/>
    <w:rsid w:val="004622CB"/>
    <w:rsid w:val="0046282E"/>
    <w:rsid w:val="00463320"/>
    <w:rsid w:val="004638D4"/>
    <w:rsid w:val="0046439E"/>
    <w:rsid w:val="00464E83"/>
    <w:rsid w:val="00464ED4"/>
    <w:rsid w:val="004651F3"/>
    <w:rsid w:val="00465717"/>
    <w:rsid w:val="004659AB"/>
    <w:rsid w:val="00465C11"/>
    <w:rsid w:val="00465C55"/>
    <w:rsid w:val="00466DD0"/>
    <w:rsid w:val="0046776D"/>
    <w:rsid w:val="004703C3"/>
    <w:rsid w:val="004714CB"/>
    <w:rsid w:val="00471846"/>
    <w:rsid w:val="00471FAB"/>
    <w:rsid w:val="0047360C"/>
    <w:rsid w:val="00473C19"/>
    <w:rsid w:val="004741D9"/>
    <w:rsid w:val="00474CC2"/>
    <w:rsid w:val="00474DC6"/>
    <w:rsid w:val="00475FB7"/>
    <w:rsid w:val="0047612F"/>
    <w:rsid w:val="00476671"/>
    <w:rsid w:val="004769D6"/>
    <w:rsid w:val="00476AD8"/>
    <w:rsid w:val="00476FDD"/>
    <w:rsid w:val="00477385"/>
    <w:rsid w:val="004774F0"/>
    <w:rsid w:val="004774FB"/>
    <w:rsid w:val="00477715"/>
    <w:rsid w:val="00480800"/>
    <w:rsid w:val="00480B6F"/>
    <w:rsid w:val="00480BBF"/>
    <w:rsid w:val="00481920"/>
    <w:rsid w:val="00481AB1"/>
    <w:rsid w:val="00482D04"/>
    <w:rsid w:val="00482EFB"/>
    <w:rsid w:val="0048339B"/>
    <w:rsid w:val="00483A67"/>
    <w:rsid w:val="00483FB2"/>
    <w:rsid w:val="004843D4"/>
    <w:rsid w:val="0048447A"/>
    <w:rsid w:val="00484FC0"/>
    <w:rsid w:val="0048558C"/>
    <w:rsid w:val="004855F1"/>
    <w:rsid w:val="0048571C"/>
    <w:rsid w:val="00485DBB"/>
    <w:rsid w:val="00486051"/>
    <w:rsid w:val="004864AB"/>
    <w:rsid w:val="0048695C"/>
    <w:rsid w:val="00486C8F"/>
    <w:rsid w:val="004873B0"/>
    <w:rsid w:val="0048771C"/>
    <w:rsid w:val="00490722"/>
    <w:rsid w:val="00490F37"/>
    <w:rsid w:val="00491081"/>
    <w:rsid w:val="004929EB"/>
    <w:rsid w:val="00492CC6"/>
    <w:rsid w:val="00493002"/>
    <w:rsid w:val="00494617"/>
    <w:rsid w:val="00494816"/>
    <w:rsid w:val="00495385"/>
    <w:rsid w:val="00496AD1"/>
    <w:rsid w:val="00496DB7"/>
    <w:rsid w:val="00496ED7"/>
    <w:rsid w:val="00497124"/>
    <w:rsid w:val="00497584"/>
    <w:rsid w:val="004978D2"/>
    <w:rsid w:val="00497B94"/>
    <w:rsid w:val="00497C77"/>
    <w:rsid w:val="00497D04"/>
    <w:rsid w:val="004A09F2"/>
    <w:rsid w:val="004A0E06"/>
    <w:rsid w:val="004A1601"/>
    <w:rsid w:val="004A1884"/>
    <w:rsid w:val="004A19FA"/>
    <w:rsid w:val="004A1F79"/>
    <w:rsid w:val="004A2375"/>
    <w:rsid w:val="004A2D22"/>
    <w:rsid w:val="004A2F4F"/>
    <w:rsid w:val="004A2F94"/>
    <w:rsid w:val="004A3324"/>
    <w:rsid w:val="004A4099"/>
    <w:rsid w:val="004A416F"/>
    <w:rsid w:val="004A4291"/>
    <w:rsid w:val="004A4327"/>
    <w:rsid w:val="004A470F"/>
    <w:rsid w:val="004A4CBA"/>
    <w:rsid w:val="004A514A"/>
    <w:rsid w:val="004A5287"/>
    <w:rsid w:val="004A61A4"/>
    <w:rsid w:val="004A659E"/>
    <w:rsid w:val="004A6DC9"/>
    <w:rsid w:val="004A7063"/>
    <w:rsid w:val="004A7921"/>
    <w:rsid w:val="004B09D8"/>
    <w:rsid w:val="004B0A5A"/>
    <w:rsid w:val="004B0D33"/>
    <w:rsid w:val="004B1BCE"/>
    <w:rsid w:val="004B2023"/>
    <w:rsid w:val="004B239C"/>
    <w:rsid w:val="004B29CF"/>
    <w:rsid w:val="004B3082"/>
    <w:rsid w:val="004B3851"/>
    <w:rsid w:val="004B3916"/>
    <w:rsid w:val="004B3CCE"/>
    <w:rsid w:val="004B4441"/>
    <w:rsid w:val="004B4D2B"/>
    <w:rsid w:val="004B539C"/>
    <w:rsid w:val="004B5C38"/>
    <w:rsid w:val="004B607D"/>
    <w:rsid w:val="004B683F"/>
    <w:rsid w:val="004B6D98"/>
    <w:rsid w:val="004B70DF"/>
    <w:rsid w:val="004B7436"/>
    <w:rsid w:val="004B7E6E"/>
    <w:rsid w:val="004C00C0"/>
    <w:rsid w:val="004C048F"/>
    <w:rsid w:val="004C1871"/>
    <w:rsid w:val="004C1C5A"/>
    <w:rsid w:val="004C1D73"/>
    <w:rsid w:val="004C25B9"/>
    <w:rsid w:val="004C26DA"/>
    <w:rsid w:val="004C28DA"/>
    <w:rsid w:val="004C29F1"/>
    <w:rsid w:val="004C2BDA"/>
    <w:rsid w:val="004C3871"/>
    <w:rsid w:val="004C52CE"/>
    <w:rsid w:val="004C5CCD"/>
    <w:rsid w:val="004C5FE5"/>
    <w:rsid w:val="004C6BE2"/>
    <w:rsid w:val="004C72B3"/>
    <w:rsid w:val="004D00A8"/>
    <w:rsid w:val="004D0168"/>
    <w:rsid w:val="004D07E2"/>
    <w:rsid w:val="004D0885"/>
    <w:rsid w:val="004D096D"/>
    <w:rsid w:val="004D0D68"/>
    <w:rsid w:val="004D148E"/>
    <w:rsid w:val="004D1CCE"/>
    <w:rsid w:val="004D2155"/>
    <w:rsid w:val="004D2187"/>
    <w:rsid w:val="004D23E5"/>
    <w:rsid w:val="004D2C0F"/>
    <w:rsid w:val="004D360C"/>
    <w:rsid w:val="004D4225"/>
    <w:rsid w:val="004D4C80"/>
    <w:rsid w:val="004D4F88"/>
    <w:rsid w:val="004D5610"/>
    <w:rsid w:val="004D59BE"/>
    <w:rsid w:val="004D5AD6"/>
    <w:rsid w:val="004D6139"/>
    <w:rsid w:val="004D68F1"/>
    <w:rsid w:val="004D7472"/>
    <w:rsid w:val="004D76E1"/>
    <w:rsid w:val="004D7C1D"/>
    <w:rsid w:val="004D7F72"/>
    <w:rsid w:val="004E0105"/>
    <w:rsid w:val="004E0815"/>
    <w:rsid w:val="004E0B07"/>
    <w:rsid w:val="004E1275"/>
    <w:rsid w:val="004E1584"/>
    <w:rsid w:val="004E1800"/>
    <w:rsid w:val="004E190E"/>
    <w:rsid w:val="004E320A"/>
    <w:rsid w:val="004E492B"/>
    <w:rsid w:val="004E4C97"/>
    <w:rsid w:val="004E5116"/>
    <w:rsid w:val="004E5154"/>
    <w:rsid w:val="004E51BA"/>
    <w:rsid w:val="004E58E0"/>
    <w:rsid w:val="004E592C"/>
    <w:rsid w:val="004E611B"/>
    <w:rsid w:val="004E6233"/>
    <w:rsid w:val="004E64F4"/>
    <w:rsid w:val="004E65A0"/>
    <w:rsid w:val="004E671A"/>
    <w:rsid w:val="004E6B17"/>
    <w:rsid w:val="004E6C10"/>
    <w:rsid w:val="004E7A27"/>
    <w:rsid w:val="004F0478"/>
    <w:rsid w:val="004F07B5"/>
    <w:rsid w:val="004F0CA3"/>
    <w:rsid w:val="004F0E0D"/>
    <w:rsid w:val="004F1B7B"/>
    <w:rsid w:val="004F2172"/>
    <w:rsid w:val="004F2C85"/>
    <w:rsid w:val="004F459B"/>
    <w:rsid w:val="004F4790"/>
    <w:rsid w:val="004F4A1D"/>
    <w:rsid w:val="004F5558"/>
    <w:rsid w:val="004F56C0"/>
    <w:rsid w:val="004F6B6A"/>
    <w:rsid w:val="004F76FB"/>
    <w:rsid w:val="004F785E"/>
    <w:rsid w:val="00500012"/>
    <w:rsid w:val="00500CAC"/>
    <w:rsid w:val="005014A1"/>
    <w:rsid w:val="005018A5"/>
    <w:rsid w:val="0050200C"/>
    <w:rsid w:val="00502583"/>
    <w:rsid w:val="0050271E"/>
    <w:rsid w:val="00502863"/>
    <w:rsid w:val="00502E1A"/>
    <w:rsid w:val="00503A52"/>
    <w:rsid w:val="00503A5E"/>
    <w:rsid w:val="00504DB2"/>
    <w:rsid w:val="00505AD5"/>
    <w:rsid w:val="00505AE0"/>
    <w:rsid w:val="00505DF7"/>
    <w:rsid w:val="00505EA6"/>
    <w:rsid w:val="00506186"/>
    <w:rsid w:val="00506327"/>
    <w:rsid w:val="005066C1"/>
    <w:rsid w:val="005069C5"/>
    <w:rsid w:val="005075EB"/>
    <w:rsid w:val="00507966"/>
    <w:rsid w:val="005079B0"/>
    <w:rsid w:val="005102ED"/>
    <w:rsid w:val="00510C16"/>
    <w:rsid w:val="005110A8"/>
    <w:rsid w:val="00513013"/>
    <w:rsid w:val="005137D2"/>
    <w:rsid w:val="005145CD"/>
    <w:rsid w:val="00515137"/>
    <w:rsid w:val="00516448"/>
    <w:rsid w:val="00516A36"/>
    <w:rsid w:val="00517CC0"/>
    <w:rsid w:val="005209A8"/>
    <w:rsid w:val="005209EE"/>
    <w:rsid w:val="00520FBD"/>
    <w:rsid w:val="00521720"/>
    <w:rsid w:val="00521A7C"/>
    <w:rsid w:val="005229F1"/>
    <w:rsid w:val="00522AE6"/>
    <w:rsid w:val="0052340E"/>
    <w:rsid w:val="00523B4C"/>
    <w:rsid w:val="005240B5"/>
    <w:rsid w:val="00524344"/>
    <w:rsid w:val="00524931"/>
    <w:rsid w:val="00525824"/>
    <w:rsid w:val="0052655B"/>
    <w:rsid w:val="00526785"/>
    <w:rsid w:val="00527223"/>
    <w:rsid w:val="00527308"/>
    <w:rsid w:val="005300C2"/>
    <w:rsid w:val="0053195C"/>
    <w:rsid w:val="00532FA6"/>
    <w:rsid w:val="005353BD"/>
    <w:rsid w:val="00535693"/>
    <w:rsid w:val="0053603B"/>
    <w:rsid w:val="005360BF"/>
    <w:rsid w:val="00537571"/>
    <w:rsid w:val="00537DD3"/>
    <w:rsid w:val="005400D0"/>
    <w:rsid w:val="005400D6"/>
    <w:rsid w:val="00540BCE"/>
    <w:rsid w:val="00541D1A"/>
    <w:rsid w:val="005421E0"/>
    <w:rsid w:val="00542263"/>
    <w:rsid w:val="00542581"/>
    <w:rsid w:val="00543D71"/>
    <w:rsid w:val="00543F6A"/>
    <w:rsid w:val="00544094"/>
    <w:rsid w:val="00544D33"/>
    <w:rsid w:val="00546004"/>
    <w:rsid w:val="005463DC"/>
    <w:rsid w:val="00546F6C"/>
    <w:rsid w:val="00547103"/>
    <w:rsid w:val="0054722F"/>
    <w:rsid w:val="00547289"/>
    <w:rsid w:val="0054746F"/>
    <w:rsid w:val="00547D2D"/>
    <w:rsid w:val="00550405"/>
    <w:rsid w:val="00550CFE"/>
    <w:rsid w:val="0055109C"/>
    <w:rsid w:val="00552313"/>
    <w:rsid w:val="005524EC"/>
    <w:rsid w:val="005525A7"/>
    <w:rsid w:val="00553388"/>
    <w:rsid w:val="00554097"/>
    <w:rsid w:val="005543E5"/>
    <w:rsid w:val="00554704"/>
    <w:rsid w:val="00554891"/>
    <w:rsid w:val="00554938"/>
    <w:rsid w:val="005550CF"/>
    <w:rsid w:val="0055560B"/>
    <w:rsid w:val="00556705"/>
    <w:rsid w:val="00557D14"/>
    <w:rsid w:val="00557DAC"/>
    <w:rsid w:val="0056037A"/>
    <w:rsid w:val="00560B32"/>
    <w:rsid w:val="00560EB3"/>
    <w:rsid w:val="00561670"/>
    <w:rsid w:val="00561C15"/>
    <w:rsid w:val="00562198"/>
    <w:rsid w:val="005625A2"/>
    <w:rsid w:val="00562B13"/>
    <w:rsid w:val="00562CD4"/>
    <w:rsid w:val="00563561"/>
    <w:rsid w:val="0056365F"/>
    <w:rsid w:val="0056439C"/>
    <w:rsid w:val="00564DBC"/>
    <w:rsid w:val="00565424"/>
    <w:rsid w:val="00565A70"/>
    <w:rsid w:val="00566149"/>
    <w:rsid w:val="00566272"/>
    <w:rsid w:val="00566882"/>
    <w:rsid w:val="00567C68"/>
    <w:rsid w:val="00567FB5"/>
    <w:rsid w:val="00570717"/>
    <w:rsid w:val="00570E69"/>
    <w:rsid w:val="00571BD5"/>
    <w:rsid w:val="00571E74"/>
    <w:rsid w:val="00571EC6"/>
    <w:rsid w:val="00571FCC"/>
    <w:rsid w:val="00572F30"/>
    <w:rsid w:val="00573BD7"/>
    <w:rsid w:val="005742E6"/>
    <w:rsid w:val="0057463A"/>
    <w:rsid w:val="00575078"/>
    <w:rsid w:val="00575502"/>
    <w:rsid w:val="00575D99"/>
    <w:rsid w:val="00576A14"/>
    <w:rsid w:val="00576AE0"/>
    <w:rsid w:val="00576DB3"/>
    <w:rsid w:val="00577058"/>
    <w:rsid w:val="005775E2"/>
    <w:rsid w:val="00577684"/>
    <w:rsid w:val="0057782E"/>
    <w:rsid w:val="0058008E"/>
    <w:rsid w:val="00580327"/>
    <w:rsid w:val="00580C7F"/>
    <w:rsid w:val="00581551"/>
    <w:rsid w:val="005817A0"/>
    <w:rsid w:val="005819CB"/>
    <w:rsid w:val="00581A2B"/>
    <w:rsid w:val="00581CA1"/>
    <w:rsid w:val="005824FD"/>
    <w:rsid w:val="005825BF"/>
    <w:rsid w:val="00582DFD"/>
    <w:rsid w:val="0058309F"/>
    <w:rsid w:val="00583420"/>
    <w:rsid w:val="005851AC"/>
    <w:rsid w:val="0058549F"/>
    <w:rsid w:val="005855D8"/>
    <w:rsid w:val="00586011"/>
    <w:rsid w:val="005869D7"/>
    <w:rsid w:val="00587617"/>
    <w:rsid w:val="00587901"/>
    <w:rsid w:val="00587DB0"/>
    <w:rsid w:val="00590A9D"/>
    <w:rsid w:val="00590F16"/>
    <w:rsid w:val="00591070"/>
    <w:rsid w:val="0059136E"/>
    <w:rsid w:val="00591831"/>
    <w:rsid w:val="00591959"/>
    <w:rsid w:val="00591E07"/>
    <w:rsid w:val="00592C69"/>
    <w:rsid w:val="00592EF0"/>
    <w:rsid w:val="005939B1"/>
    <w:rsid w:val="005946AF"/>
    <w:rsid w:val="005946CB"/>
    <w:rsid w:val="00594850"/>
    <w:rsid w:val="00594ABA"/>
    <w:rsid w:val="00594E2C"/>
    <w:rsid w:val="0059683E"/>
    <w:rsid w:val="005A091A"/>
    <w:rsid w:val="005A0D82"/>
    <w:rsid w:val="005A0DEE"/>
    <w:rsid w:val="005A0EE1"/>
    <w:rsid w:val="005A1697"/>
    <w:rsid w:val="005A1ED5"/>
    <w:rsid w:val="005A20BE"/>
    <w:rsid w:val="005A2443"/>
    <w:rsid w:val="005A278E"/>
    <w:rsid w:val="005A2DDA"/>
    <w:rsid w:val="005A37CD"/>
    <w:rsid w:val="005A38A9"/>
    <w:rsid w:val="005A3984"/>
    <w:rsid w:val="005A39E7"/>
    <w:rsid w:val="005A4061"/>
    <w:rsid w:val="005A4151"/>
    <w:rsid w:val="005A4690"/>
    <w:rsid w:val="005A4C1E"/>
    <w:rsid w:val="005A53BA"/>
    <w:rsid w:val="005A56C8"/>
    <w:rsid w:val="005A5FDB"/>
    <w:rsid w:val="005A60A7"/>
    <w:rsid w:val="005A6B77"/>
    <w:rsid w:val="005A72AE"/>
    <w:rsid w:val="005A76AB"/>
    <w:rsid w:val="005A7F5E"/>
    <w:rsid w:val="005B0BCE"/>
    <w:rsid w:val="005B1116"/>
    <w:rsid w:val="005B121A"/>
    <w:rsid w:val="005B16EE"/>
    <w:rsid w:val="005B17ED"/>
    <w:rsid w:val="005B18EB"/>
    <w:rsid w:val="005B1BF8"/>
    <w:rsid w:val="005B1E82"/>
    <w:rsid w:val="005B298C"/>
    <w:rsid w:val="005B2DB8"/>
    <w:rsid w:val="005B2E2C"/>
    <w:rsid w:val="005B3E6A"/>
    <w:rsid w:val="005B4BFC"/>
    <w:rsid w:val="005B4E3F"/>
    <w:rsid w:val="005B4E6A"/>
    <w:rsid w:val="005B5A8F"/>
    <w:rsid w:val="005B66C0"/>
    <w:rsid w:val="005B6F09"/>
    <w:rsid w:val="005B7334"/>
    <w:rsid w:val="005B79DF"/>
    <w:rsid w:val="005B7AB9"/>
    <w:rsid w:val="005C0375"/>
    <w:rsid w:val="005C0864"/>
    <w:rsid w:val="005C0865"/>
    <w:rsid w:val="005C0B5A"/>
    <w:rsid w:val="005C0E31"/>
    <w:rsid w:val="005C11D6"/>
    <w:rsid w:val="005C1890"/>
    <w:rsid w:val="005C19B4"/>
    <w:rsid w:val="005C290A"/>
    <w:rsid w:val="005C2A70"/>
    <w:rsid w:val="005C2A87"/>
    <w:rsid w:val="005C3481"/>
    <w:rsid w:val="005C3DC9"/>
    <w:rsid w:val="005C3FD7"/>
    <w:rsid w:val="005C4D04"/>
    <w:rsid w:val="005C5CE6"/>
    <w:rsid w:val="005C6512"/>
    <w:rsid w:val="005C6ADA"/>
    <w:rsid w:val="005C7221"/>
    <w:rsid w:val="005C759B"/>
    <w:rsid w:val="005C7822"/>
    <w:rsid w:val="005D0640"/>
    <w:rsid w:val="005D094C"/>
    <w:rsid w:val="005D0CB6"/>
    <w:rsid w:val="005D143B"/>
    <w:rsid w:val="005D29D2"/>
    <w:rsid w:val="005D4210"/>
    <w:rsid w:val="005D4911"/>
    <w:rsid w:val="005D4DF1"/>
    <w:rsid w:val="005D4EE3"/>
    <w:rsid w:val="005D4F01"/>
    <w:rsid w:val="005D567C"/>
    <w:rsid w:val="005D57BF"/>
    <w:rsid w:val="005D5EA8"/>
    <w:rsid w:val="005D6175"/>
    <w:rsid w:val="005D6374"/>
    <w:rsid w:val="005D65A1"/>
    <w:rsid w:val="005D6B15"/>
    <w:rsid w:val="005D6E2D"/>
    <w:rsid w:val="005D76AB"/>
    <w:rsid w:val="005E020A"/>
    <w:rsid w:val="005E09BB"/>
    <w:rsid w:val="005E0A7D"/>
    <w:rsid w:val="005E0BAA"/>
    <w:rsid w:val="005E0BE4"/>
    <w:rsid w:val="005E0F2E"/>
    <w:rsid w:val="005E1CC4"/>
    <w:rsid w:val="005E283C"/>
    <w:rsid w:val="005E3F44"/>
    <w:rsid w:val="005E4534"/>
    <w:rsid w:val="005E465F"/>
    <w:rsid w:val="005E49C5"/>
    <w:rsid w:val="005E4CB8"/>
    <w:rsid w:val="005E5636"/>
    <w:rsid w:val="005E5646"/>
    <w:rsid w:val="005E5A32"/>
    <w:rsid w:val="005E6A7F"/>
    <w:rsid w:val="005E6F05"/>
    <w:rsid w:val="005E7148"/>
    <w:rsid w:val="005E71B7"/>
    <w:rsid w:val="005E7664"/>
    <w:rsid w:val="005F07A7"/>
    <w:rsid w:val="005F13C4"/>
    <w:rsid w:val="005F23F7"/>
    <w:rsid w:val="005F36BA"/>
    <w:rsid w:val="005F42FA"/>
    <w:rsid w:val="005F47FC"/>
    <w:rsid w:val="005F49D8"/>
    <w:rsid w:val="005F4BAC"/>
    <w:rsid w:val="005F5865"/>
    <w:rsid w:val="005F634D"/>
    <w:rsid w:val="005F6903"/>
    <w:rsid w:val="005F6A96"/>
    <w:rsid w:val="005F7AB5"/>
    <w:rsid w:val="006003D6"/>
    <w:rsid w:val="00600993"/>
    <w:rsid w:val="00602004"/>
    <w:rsid w:val="00602BB9"/>
    <w:rsid w:val="00602CC2"/>
    <w:rsid w:val="00602DC1"/>
    <w:rsid w:val="00602EB8"/>
    <w:rsid w:val="00603A17"/>
    <w:rsid w:val="00603DCE"/>
    <w:rsid w:val="00604354"/>
    <w:rsid w:val="0060472B"/>
    <w:rsid w:val="00604DBC"/>
    <w:rsid w:val="0060697E"/>
    <w:rsid w:val="00606E10"/>
    <w:rsid w:val="006108C9"/>
    <w:rsid w:val="006115F2"/>
    <w:rsid w:val="00611976"/>
    <w:rsid w:val="00611A2A"/>
    <w:rsid w:val="00612B51"/>
    <w:rsid w:val="00614133"/>
    <w:rsid w:val="00614146"/>
    <w:rsid w:val="00615572"/>
    <w:rsid w:val="00615969"/>
    <w:rsid w:val="00615EC5"/>
    <w:rsid w:val="00616108"/>
    <w:rsid w:val="0061626C"/>
    <w:rsid w:val="006165C6"/>
    <w:rsid w:val="006169A4"/>
    <w:rsid w:val="0061717E"/>
    <w:rsid w:val="00620452"/>
    <w:rsid w:val="00620839"/>
    <w:rsid w:val="00620D97"/>
    <w:rsid w:val="00620F62"/>
    <w:rsid w:val="0062174F"/>
    <w:rsid w:val="00621844"/>
    <w:rsid w:val="00621D3B"/>
    <w:rsid w:val="00621D62"/>
    <w:rsid w:val="00621EB7"/>
    <w:rsid w:val="00621F29"/>
    <w:rsid w:val="00623532"/>
    <w:rsid w:val="006236A1"/>
    <w:rsid w:val="00623B36"/>
    <w:rsid w:val="00624DCA"/>
    <w:rsid w:val="006250E1"/>
    <w:rsid w:val="00625CB5"/>
    <w:rsid w:val="0062622D"/>
    <w:rsid w:val="006265C5"/>
    <w:rsid w:val="006265DA"/>
    <w:rsid w:val="006265F0"/>
    <w:rsid w:val="00626A0E"/>
    <w:rsid w:val="00626C43"/>
    <w:rsid w:val="006305F0"/>
    <w:rsid w:val="00630E41"/>
    <w:rsid w:val="006315BE"/>
    <w:rsid w:val="006315DC"/>
    <w:rsid w:val="006317CA"/>
    <w:rsid w:val="006318E3"/>
    <w:rsid w:val="00631D47"/>
    <w:rsid w:val="0063219D"/>
    <w:rsid w:val="00632A01"/>
    <w:rsid w:val="00632B81"/>
    <w:rsid w:val="00633904"/>
    <w:rsid w:val="00633BE3"/>
    <w:rsid w:val="00634702"/>
    <w:rsid w:val="00634703"/>
    <w:rsid w:val="00634CE6"/>
    <w:rsid w:val="0063604A"/>
    <w:rsid w:val="00636709"/>
    <w:rsid w:val="00636AB9"/>
    <w:rsid w:val="00636E24"/>
    <w:rsid w:val="00636E2A"/>
    <w:rsid w:val="006377D3"/>
    <w:rsid w:val="006410D7"/>
    <w:rsid w:val="00641892"/>
    <w:rsid w:val="00641FC2"/>
    <w:rsid w:val="0064214F"/>
    <w:rsid w:val="0064284D"/>
    <w:rsid w:val="00643355"/>
    <w:rsid w:val="00644621"/>
    <w:rsid w:val="00645504"/>
    <w:rsid w:val="00645904"/>
    <w:rsid w:val="00646D42"/>
    <w:rsid w:val="0064753B"/>
    <w:rsid w:val="00647D05"/>
    <w:rsid w:val="00650CA2"/>
    <w:rsid w:val="0065172A"/>
    <w:rsid w:val="006517C7"/>
    <w:rsid w:val="00651946"/>
    <w:rsid w:val="0065250A"/>
    <w:rsid w:val="006525A0"/>
    <w:rsid w:val="006529CB"/>
    <w:rsid w:val="00652BD8"/>
    <w:rsid w:val="0065330B"/>
    <w:rsid w:val="00653388"/>
    <w:rsid w:val="006534D6"/>
    <w:rsid w:val="0065395E"/>
    <w:rsid w:val="00653D92"/>
    <w:rsid w:val="00653E09"/>
    <w:rsid w:val="006540D8"/>
    <w:rsid w:val="006551BF"/>
    <w:rsid w:val="00655303"/>
    <w:rsid w:val="00655533"/>
    <w:rsid w:val="00655C1B"/>
    <w:rsid w:val="00655CB7"/>
    <w:rsid w:val="00656D43"/>
    <w:rsid w:val="00656DED"/>
    <w:rsid w:val="00657671"/>
    <w:rsid w:val="006578EE"/>
    <w:rsid w:val="00657EBF"/>
    <w:rsid w:val="006601CF"/>
    <w:rsid w:val="00660B7B"/>
    <w:rsid w:val="00661166"/>
    <w:rsid w:val="00661454"/>
    <w:rsid w:val="006616C9"/>
    <w:rsid w:val="006617B9"/>
    <w:rsid w:val="00661A0A"/>
    <w:rsid w:val="00662E90"/>
    <w:rsid w:val="00663174"/>
    <w:rsid w:val="00663C7A"/>
    <w:rsid w:val="00663D88"/>
    <w:rsid w:val="00663DB1"/>
    <w:rsid w:val="006642A3"/>
    <w:rsid w:val="00664617"/>
    <w:rsid w:val="00664838"/>
    <w:rsid w:val="00664A69"/>
    <w:rsid w:val="00664E94"/>
    <w:rsid w:val="006651AC"/>
    <w:rsid w:val="006659C8"/>
    <w:rsid w:val="00665AD2"/>
    <w:rsid w:val="0066636D"/>
    <w:rsid w:val="00667B59"/>
    <w:rsid w:val="00667B5E"/>
    <w:rsid w:val="00670169"/>
    <w:rsid w:val="00670C1F"/>
    <w:rsid w:val="0067140D"/>
    <w:rsid w:val="00671E04"/>
    <w:rsid w:val="006724E2"/>
    <w:rsid w:val="00673459"/>
    <w:rsid w:val="0067360A"/>
    <w:rsid w:val="006742A6"/>
    <w:rsid w:val="00675E43"/>
    <w:rsid w:val="00676155"/>
    <w:rsid w:val="006764E2"/>
    <w:rsid w:val="006768CF"/>
    <w:rsid w:val="00676E63"/>
    <w:rsid w:val="00677716"/>
    <w:rsid w:val="00680002"/>
    <w:rsid w:val="00680BCF"/>
    <w:rsid w:val="00680C21"/>
    <w:rsid w:val="00681DB0"/>
    <w:rsid w:val="0068270B"/>
    <w:rsid w:val="00682F49"/>
    <w:rsid w:val="0068362C"/>
    <w:rsid w:val="0068508B"/>
    <w:rsid w:val="006853F9"/>
    <w:rsid w:val="00685A24"/>
    <w:rsid w:val="006866E8"/>
    <w:rsid w:val="00687073"/>
    <w:rsid w:val="00687872"/>
    <w:rsid w:val="00687991"/>
    <w:rsid w:val="00687B2E"/>
    <w:rsid w:val="0069077C"/>
    <w:rsid w:val="0069168D"/>
    <w:rsid w:val="00691F34"/>
    <w:rsid w:val="00692114"/>
    <w:rsid w:val="0069226A"/>
    <w:rsid w:val="006922FC"/>
    <w:rsid w:val="00692735"/>
    <w:rsid w:val="0069274E"/>
    <w:rsid w:val="00692B85"/>
    <w:rsid w:val="00694026"/>
    <w:rsid w:val="006942A0"/>
    <w:rsid w:val="00694619"/>
    <w:rsid w:val="006947EC"/>
    <w:rsid w:val="00694A92"/>
    <w:rsid w:val="00694A9A"/>
    <w:rsid w:val="006953D2"/>
    <w:rsid w:val="0069681D"/>
    <w:rsid w:val="00696A09"/>
    <w:rsid w:val="00696CA7"/>
    <w:rsid w:val="006970A5"/>
    <w:rsid w:val="006972B9"/>
    <w:rsid w:val="006977AD"/>
    <w:rsid w:val="00697A5C"/>
    <w:rsid w:val="00697EE4"/>
    <w:rsid w:val="006A01A3"/>
    <w:rsid w:val="006A0276"/>
    <w:rsid w:val="006A07E1"/>
    <w:rsid w:val="006A0849"/>
    <w:rsid w:val="006A0A2C"/>
    <w:rsid w:val="006A1437"/>
    <w:rsid w:val="006A24B9"/>
    <w:rsid w:val="006A28A6"/>
    <w:rsid w:val="006A2DB5"/>
    <w:rsid w:val="006A3DAD"/>
    <w:rsid w:val="006A4847"/>
    <w:rsid w:val="006A53F7"/>
    <w:rsid w:val="006A5654"/>
    <w:rsid w:val="006A6730"/>
    <w:rsid w:val="006A692C"/>
    <w:rsid w:val="006A770A"/>
    <w:rsid w:val="006A7AB8"/>
    <w:rsid w:val="006B043B"/>
    <w:rsid w:val="006B0582"/>
    <w:rsid w:val="006B072F"/>
    <w:rsid w:val="006B0DBE"/>
    <w:rsid w:val="006B0F5B"/>
    <w:rsid w:val="006B1D92"/>
    <w:rsid w:val="006B1EAE"/>
    <w:rsid w:val="006B2674"/>
    <w:rsid w:val="006B3332"/>
    <w:rsid w:val="006B35F3"/>
    <w:rsid w:val="006B43CD"/>
    <w:rsid w:val="006B5273"/>
    <w:rsid w:val="006B533F"/>
    <w:rsid w:val="006B586B"/>
    <w:rsid w:val="006B58ED"/>
    <w:rsid w:val="006B5BC9"/>
    <w:rsid w:val="006B6EE3"/>
    <w:rsid w:val="006C00B7"/>
    <w:rsid w:val="006C0276"/>
    <w:rsid w:val="006C097D"/>
    <w:rsid w:val="006C0AEB"/>
    <w:rsid w:val="006C2187"/>
    <w:rsid w:val="006C22F5"/>
    <w:rsid w:val="006C2C6F"/>
    <w:rsid w:val="006C2E82"/>
    <w:rsid w:val="006C2EA3"/>
    <w:rsid w:val="006C351D"/>
    <w:rsid w:val="006C3932"/>
    <w:rsid w:val="006C4013"/>
    <w:rsid w:val="006C415B"/>
    <w:rsid w:val="006C4364"/>
    <w:rsid w:val="006C5101"/>
    <w:rsid w:val="006C525C"/>
    <w:rsid w:val="006C62B0"/>
    <w:rsid w:val="006C6AD4"/>
    <w:rsid w:val="006C6BB6"/>
    <w:rsid w:val="006C6D24"/>
    <w:rsid w:val="006C70FB"/>
    <w:rsid w:val="006C738F"/>
    <w:rsid w:val="006C7D97"/>
    <w:rsid w:val="006D1867"/>
    <w:rsid w:val="006D1938"/>
    <w:rsid w:val="006D260A"/>
    <w:rsid w:val="006D271C"/>
    <w:rsid w:val="006D2A2D"/>
    <w:rsid w:val="006D3128"/>
    <w:rsid w:val="006D3CA1"/>
    <w:rsid w:val="006D4097"/>
    <w:rsid w:val="006D4AC6"/>
    <w:rsid w:val="006D4CAE"/>
    <w:rsid w:val="006D556E"/>
    <w:rsid w:val="006D57DE"/>
    <w:rsid w:val="006D5CAE"/>
    <w:rsid w:val="006D6007"/>
    <w:rsid w:val="006D6948"/>
    <w:rsid w:val="006D69D8"/>
    <w:rsid w:val="006D6A3D"/>
    <w:rsid w:val="006D77D3"/>
    <w:rsid w:val="006D793F"/>
    <w:rsid w:val="006D7B30"/>
    <w:rsid w:val="006D7E40"/>
    <w:rsid w:val="006D7F7C"/>
    <w:rsid w:val="006E01FE"/>
    <w:rsid w:val="006E069C"/>
    <w:rsid w:val="006E1042"/>
    <w:rsid w:val="006E1C16"/>
    <w:rsid w:val="006E2DE7"/>
    <w:rsid w:val="006E36D1"/>
    <w:rsid w:val="006E392B"/>
    <w:rsid w:val="006E3A4A"/>
    <w:rsid w:val="006E3AFD"/>
    <w:rsid w:val="006E3B50"/>
    <w:rsid w:val="006E3C81"/>
    <w:rsid w:val="006E3D1F"/>
    <w:rsid w:val="006E41D5"/>
    <w:rsid w:val="006E4604"/>
    <w:rsid w:val="006E49C1"/>
    <w:rsid w:val="006E537A"/>
    <w:rsid w:val="006E53B5"/>
    <w:rsid w:val="006E5E54"/>
    <w:rsid w:val="006E73C3"/>
    <w:rsid w:val="006F1C39"/>
    <w:rsid w:val="006F1C68"/>
    <w:rsid w:val="006F263E"/>
    <w:rsid w:val="006F2A9C"/>
    <w:rsid w:val="006F2C77"/>
    <w:rsid w:val="006F3CE7"/>
    <w:rsid w:val="006F3F0C"/>
    <w:rsid w:val="006F4871"/>
    <w:rsid w:val="006F53AA"/>
    <w:rsid w:val="006F54FA"/>
    <w:rsid w:val="006F5B7E"/>
    <w:rsid w:val="006F5CB4"/>
    <w:rsid w:val="006F68A6"/>
    <w:rsid w:val="006F6EB3"/>
    <w:rsid w:val="006F78A1"/>
    <w:rsid w:val="006F7F58"/>
    <w:rsid w:val="007005E1"/>
    <w:rsid w:val="00700BC4"/>
    <w:rsid w:val="007019A4"/>
    <w:rsid w:val="00701CF0"/>
    <w:rsid w:val="00701CF5"/>
    <w:rsid w:val="00702D92"/>
    <w:rsid w:val="00703521"/>
    <w:rsid w:val="00703AF0"/>
    <w:rsid w:val="0070432C"/>
    <w:rsid w:val="0070437B"/>
    <w:rsid w:val="00704526"/>
    <w:rsid w:val="007047C6"/>
    <w:rsid w:val="00704BE8"/>
    <w:rsid w:val="007053E7"/>
    <w:rsid w:val="0070546D"/>
    <w:rsid w:val="00705F99"/>
    <w:rsid w:val="00706637"/>
    <w:rsid w:val="00707547"/>
    <w:rsid w:val="007076E6"/>
    <w:rsid w:val="00711031"/>
    <w:rsid w:val="00711751"/>
    <w:rsid w:val="00711792"/>
    <w:rsid w:val="007119EF"/>
    <w:rsid w:val="0071231D"/>
    <w:rsid w:val="00712847"/>
    <w:rsid w:val="0071362B"/>
    <w:rsid w:val="00713871"/>
    <w:rsid w:val="0071561A"/>
    <w:rsid w:val="00715959"/>
    <w:rsid w:val="007163C7"/>
    <w:rsid w:val="007165DE"/>
    <w:rsid w:val="00716A6E"/>
    <w:rsid w:val="0071752E"/>
    <w:rsid w:val="0071781A"/>
    <w:rsid w:val="00717AA6"/>
    <w:rsid w:val="007203AE"/>
    <w:rsid w:val="0072043D"/>
    <w:rsid w:val="00720563"/>
    <w:rsid w:val="007209E4"/>
    <w:rsid w:val="00721538"/>
    <w:rsid w:val="00722050"/>
    <w:rsid w:val="0072240D"/>
    <w:rsid w:val="0072250C"/>
    <w:rsid w:val="00722794"/>
    <w:rsid w:val="00722E2F"/>
    <w:rsid w:val="00722EA9"/>
    <w:rsid w:val="007234B6"/>
    <w:rsid w:val="00723D0B"/>
    <w:rsid w:val="00724468"/>
    <w:rsid w:val="0072458B"/>
    <w:rsid w:val="00724603"/>
    <w:rsid w:val="00724E8A"/>
    <w:rsid w:val="00724E98"/>
    <w:rsid w:val="0072534A"/>
    <w:rsid w:val="00725CA0"/>
    <w:rsid w:val="00725F7C"/>
    <w:rsid w:val="00726470"/>
    <w:rsid w:val="007267BE"/>
    <w:rsid w:val="00727541"/>
    <w:rsid w:val="007278B1"/>
    <w:rsid w:val="00727CBB"/>
    <w:rsid w:val="00727E2C"/>
    <w:rsid w:val="007305AB"/>
    <w:rsid w:val="00730ECE"/>
    <w:rsid w:val="00731F01"/>
    <w:rsid w:val="00732499"/>
    <w:rsid w:val="00732540"/>
    <w:rsid w:val="007336AF"/>
    <w:rsid w:val="00733BAC"/>
    <w:rsid w:val="00733D74"/>
    <w:rsid w:val="0073465A"/>
    <w:rsid w:val="00734E44"/>
    <w:rsid w:val="00735110"/>
    <w:rsid w:val="007353CD"/>
    <w:rsid w:val="00736150"/>
    <w:rsid w:val="00736B34"/>
    <w:rsid w:val="0073701E"/>
    <w:rsid w:val="0073714A"/>
    <w:rsid w:val="007371A3"/>
    <w:rsid w:val="00737AC6"/>
    <w:rsid w:val="00737C99"/>
    <w:rsid w:val="00740C11"/>
    <w:rsid w:val="007410F2"/>
    <w:rsid w:val="007414BD"/>
    <w:rsid w:val="00741A97"/>
    <w:rsid w:val="00742650"/>
    <w:rsid w:val="007440C2"/>
    <w:rsid w:val="00744979"/>
    <w:rsid w:val="00744999"/>
    <w:rsid w:val="00744B68"/>
    <w:rsid w:val="00744CF9"/>
    <w:rsid w:val="0074525B"/>
    <w:rsid w:val="00745D15"/>
    <w:rsid w:val="0074670D"/>
    <w:rsid w:val="007475EE"/>
    <w:rsid w:val="00747D88"/>
    <w:rsid w:val="00750287"/>
    <w:rsid w:val="00751FC8"/>
    <w:rsid w:val="00752392"/>
    <w:rsid w:val="0075272A"/>
    <w:rsid w:val="00752E86"/>
    <w:rsid w:val="00753013"/>
    <w:rsid w:val="0075317C"/>
    <w:rsid w:val="007549DD"/>
    <w:rsid w:val="00754A6D"/>
    <w:rsid w:val="00755414"/>
    <w:rsid w:val="0075585C"/>
    <w:rsid w:val="00756585"/>
    <w:rsid w:val="0075676B"/>
    <w:rsid w:val="00757088"/>
    <w:rsid w:val="00757E27"/>
    <w:rsid w:val="00757F56"/>
    <w:rsid w:val="007604FC"/>
    <w:rsid w:val="00761064"/>
    <w:rsid w:val="00761ED7"/>
    <w:rsid w:val="007621B2"/>
    <w:rsid w:val="00763BBD"/>
    <w:rsid w:val="00763E8E"/>
    <w:rsid w:val="0076415E"/>
    <w:rsid w:val="007655BD"/>
    <w:rsid w:val="00765615"/>
    <w:rsid w:val="0076574D"/>
    <w:rsid w:val="00765AAE"/>
    <w:rsid w:val="0076613F"/>
    <w:rsid w:val="007667D1"/>
    <w:rsid w:val="00767552"/>
    <w:rsid w:val="0076799F"/>
    <w:rsid w:val="00767EE0"/>
    <w:rsid w:val="00770921"/>
    <w:rsid w:val="00770E03"/>
    <w:rsid w:val="00770F02"/>
    <w:rsid w:val="0077153F"/>
    <w:rsid w:val="0077348E"/>
    <w:rsid w:val="0077386A"/>
    <w:rsid w:val="00773994"/>
    <w:rsid w:val="007739BB"/>
    <w:rsid w:val="0077431E"/>
    <w:rsid w:val="0077538D"/>
    <w:rsid w:val="00775905"/>
    <w:rsid w:val="00775DBF"/>
    <w:rsid w:val="0077631A"/>
    <w:rsid w:val="00776458"/>
    <w:rsid w:val="00776934"/>
    <w:rsid w:val="00776D36"/>
    <w:rsid w:val="00777EAF"/>
    <w:rsid w:val="00780348"/>
    <w:rsid w:val="0078034A"/>
    <w:rsid w:val="00780EF2"/>
    <w:rsid w:val="00781709"/>
    <w:rsid w:val="007817D0"/>
    <w:rsid w:val="00781CDA"/>
    <w:rsid w:val="0078245C"/>
    <w:rsid w:val="00782510"/>
    <w:rsid w:val="00782F0D"/>
    <w:rsid w:val="0078331B"/>
    <w:rsid w:val="00783551"/>
    <w:rsid w:val="00783BF5"/>
    <w:rsid w:val="00783C7B"/>
    <w:rsid w:val="0078420B"/>
    <w:rsid w:val="007849C1"/>
    <w:rsid w:val="00784A6C"/>
    <w:rsid w:val="00784A90"/>
    <w:rsid w:val="00785093"/>
    <w:rsid w:val="007854BB"/>
    <w:rsid w:val="007854FE"/>
    <w:rsid w:val="00785E05"/>
    <w:rsid w:val="00786AE7"/>
    <w:rsid w:val="007872EC"/>
    <w:rsid w:val="00787BA8"/>
    <w:rsid w:val="00787F11"/>
    <w:rsid w:val="007903C4"/>
    <w:rsid w:val="00790415"/>
    <w:rsid w:val="00791258"/>
    <w:rsid w:val="007912B9"/>
    <w:rsid w:val="0079154F"/>
    <w:rsid w:val="0079194A"/>
    <w:rsid w:val="00791C5F"/>
    <w:rsid w:val="00791E93"/>
    <w:rsid w:val="007922C2"/>
    <w:rsid w:val="007924B3"/>
    <w:rsid w:val="007925FA"/>
    <w:rsid w:val="00792779"/>
    <w:rsid w:val="00792CAB"/>
    <w:rsid w:val="00792CB4"/>
    <w:rsid w:val="00793ADC"/>
    <w:rsid w:val="00793B3C"/>
    <w:rsid w:val="00794290"/>
    <w:rsid w:val="00794C14"/>
    <w:rsid w:val="00794F41"/>
    <w:rsid w:val="00796176"/>
    <w:rsid w:val="007961E0"/>
    <w:rsid w:val="00796220"/>
    <w:rsid w:val="007963C3"/>
    <w:rsid w:val="00796A01"/>
    <w:rsid w:val="007A146B"/>
    <w:rsid w:val="007A1FCF"/>
    <w:rsid w:val="007A220A"/>
    <w:rsid w:val="007A25AC"/>
    <w:rsid w:val="007A2C73"/>
    <w:rsid w:val="007A372D"/>
    <w:rsid w:val="007A384F"/>
    <w:rsid w:val="007A3B02"/>
    <w:rsid w:val="007A3BD5"/>
    <w:rsid w:val="007A3BE7"/>
    <w:rsid w:val="007A3C70"/>
    <w:rsid w:val="007A540B"/>
    <w:rsid w:val="007A5FA9"/>
    <w:rsid w:val="007A6246"/>
    <w:rsid w:val="007A6342"/>
    <w:rsid w:val="007A6702"/>
    <w:rsid w:val="007A6B0C"/>
    <w:rsid w:val="007A7074"/>
    <w:rsid w:val="007A79FC"/>
    <w:rsid w:val="007A7F9C"/>
    <w:rsid w:val="007B0719"/>
    <w:rsid w:val="007B08C0"/>
    <w:rsid w:val="007B0CCE"/>
    <w:rsid w:val="007B0D9C"/>
    <w:rsid w:val="007B144A"/>
    <w:rsid w:val="007B152A"/>
    <w:rsid w:val="007B1585"/>
    <w:rsid w:val="007B18E3"/>
    <w:rsid w:val="007B1BF3"/>
    <w:rsid w:val="007B2B72"/>
    <w:rsid w:val="007B30CC"/>
    <w:rsid w:val="007B3D6C"/>
    <w:rsid w:val="007B40AD"/>
    <w:rsid w:val="007B4482"/>
    <w:rsid w:val="007B5A01"/>
    <w:rsid w:val="007B64AC"/>
    <w:rsid w:val="007B73C3"/>
    <w:rsid w:val="007B73E7"/>
    <w:rsid w:val="007B76AA"/>
    <w:rsid w:val="007B79C5"/>
    <w:rsid w:val="007B7B64"/>
    <w:rsid w:val="007B7E72"/>
    <w:rsid w:val="007C044F"/>
    <w:rsid w:val="007C054B"/>
    <w:rsid w:val="007C057E"/>
    <w:rsid w:val="007C092E"/>
    <w:rsid w:val="007C0AA6"/>
    <w:rsid w:val="007C0E3A"/>
    <w:rsid w:val="007C114B"/>
    <w:rsid w:val="007C1492"/>
    <w:rsid w:val="007C173B"/>
    <w:rsid w:val="007C1D85"/>
    <w:rsid w:val="007C249D"/>
    <w:rsid w:val="007C2AB7"/>
    <w:rsid w:val="007C2B9C"/>
    <w:rsid w:val="007C30F7"/>
    <w:rsid w:val="007C3640"/>
    <w:rsid w:val="007C379E"/>
    <w:rsid w:val="007C40BD"/>
    <w:rsid w:val="007C4843"/>
    <w:rsid w:val="007C490C"/>
    <w:rsid w:val="007C49CE"/>
    <w:rsid w:val="007C54F2"/>
    <w:rsid w:val="007C552F"/>
    <w:rsid w:val="007C69FD"/>
    <w:rsid w:val="007C6C11"/>
    <w:rsid w:val="007C6C63"/>
    <w:rsid w:val="007C7A53"/>
    <w:rsid w:val="007D02E6"/>
    <w:rsid w:val="007D0565"/>
    <w:rsid w:val="007D0AE3"/>
    <w:rsid w:val="007D0B42"/>
    <w:rsid w:val="007D0E88"/>
    <w:rsid w:val="007D142A"/>
    <w:rsid w:val="007D1539"/>
    <w:rsid w:val="007D1CA2"/>
    <w:rsid w:val="007D335D"/>
    <w:rsid w:val="007D3C28"/>
    <w:rsid w:val="007D42EF"/>
    <w:rsid w:val="007D4723"/>
    <w:rsid w:val="007D577C"/>
    <w:rsid w:val="007D5C7E"/>
    <w:rsid w:val="007D5FE7"/>
    <w:rsid w:val="007D6646"/>
    <w:rsid w:val="007D7B77"/>
    <w:rsid w:val="007E024C"/>
    <w:rsid w:val="007E0F01"/>
    <w:rsid w:val="007E12EA"/>
    <w:rsid w:val="007E1DE4"/>
    <w:rsid w:val="007E1E34"/>
    <w:rsid w:val="007E272D"/>
    <w:rsid w:val="007E29AB"/>
    <w:rsid w:val="007E2D2F"/>
    <w:rsid w:val="007E37C3"/>
    <w:rsid w:val="007E43D5"/>
    <w:rsid w:val="007E4A2C"/>
    <w:rsid w:val="007E4ECC"/>
    <w:rsid w:val="007E5930"/>
    <w:rsid w:val="007E64A1"/>
    <w:rsid w:val="007E657E"/>
    <w:rsid w:val="007E6B97"/>
    <w:rsid w:val="007E6C1E"/>
    <w:rsid w:val="007E71B1"/>
    <w:rsid w:val="007E71FE"/>
    <w:rsid w:val="007E72F0"/>
    <w:rsid w:val="007E7407"/>
    <w:rsid w:val="007E74CC"/>
    <w:rsid w:val="007E7A95"/>
    <w:rsid w:val="007F2171"/>
    <w:rsid w:val="007F22E3"/>
    <w:rsid w:val="007F26E5"/>
    <w:rsid w:val="007F372D"/>
    <w:rsid w:val="007F38A0"/>
    <w:rsid w:val="007F482D"/>
    <w:rsid w:val="007F52E0"/>
    <w:rsid w:val="007F54AE"/>
    <w:rsid w:val="007F648A"/>
    <w:rsid w:val="007F6C17"/>
    <w:rsid w:val="007F6D88"/>
    <w:rsid w:val="007F7350"/>
    <w:rsid w:val="007F79C4"/>
    <w:rsid w:val="007F7E8B"/>
    <w:rsid w:val="007F7F14"/>
    <w:rsid w:val="00800560"/>
    <w:rsid w:val="008007F5"/>
    <w:rsid w:val="00801008"/>
    <w:rsid w:val="008017F2"/>
    <w:rsid w:val="00802059"/>
    <w:rsid w:val="008020E2"/>
    <w:rsid w:val="00802D3F"/>
    <w:rsid w:val="0080313B"/>
    <w:rsid w:val="008035A6"/>
    <w:rsid w:val="00804426"/>
    <w:rsid w:val="0080552B"/>
    <w:rsid w:val="00805E0B"/>
    <w:rsid w:val="00805E48"/>
    <w:rsid w:val="0080635A"/>
    <w:rsid w:val="008063B1"/>
    <w:rsid w:val="00806D57"/>
    <w:rsid w:val="00806D96"/>
    <w:rsid w:val="00806E81"/>
    <w:rsid w:val="00807663"/>
    <w:rsid w:val="00807755"/>
    <w:rsid w:val="00807B86"/>
    <w:rsid w:val="008102F4"/>
    <w:rsid w:val="008106AD"/>
    <w:rsid w:val="00810703"/>
    <w:rsid w:val="00810B62"/>
    <w:rsid w:val="00810BDC"/>
    <w:rsid w:val="0081128F"/>
    <w:rsid w:val="008115B5"/>
    <w:rsid w:val="00811A5C"/>
    <w:rsid w:val="00811FAD"/>
    <w:rsid w:val="00813080"/>
    <w:rsid w:val="0081399A"/>
    <w:rsid w:val="00813C67"/>
    <w:rsid w:val="00814C88"/>
    <w:rsid w:val="00814F8C"/>
    <w:rsid w:val="00815C99"/>
    <w:rsid w:val="0081605B"/>
    <w:rsid w:val="00820262"/>
    <w:rsid w:val="008205E7"/>
    <w:rsid w:val="00820A1C"/>
    <w:rsid w:val="00820CF9"/>
    <w:rsid w:val="00821C50"/>
    <w:rsid w:val="00821EC6"/>
    <w:rsid w:val="00822429"/>
    <w:rsid w:val="00822F6C"/>
    <w:rsid w:val="0082408C"/>
    <w:rsid w:val="0082412E"/>
    <w:rsid w:val="00824381"/>
    <w:rsid w:val="00824E06"/>
    <w:rsid w:val="008267EC"/>
    <w:rsid w:val="00826A4F"/>
    <w:rsid w:val="00827556"/>
    <w:rsid w:val="008303B6"/>
    <w:rsid w:val="008309DD"/>
    <w:rsid w:val="00830B81"/>
    <w:rsid w:val="008311AE"/>
    <w:rsid w:val="0083129F"/>
    <w:rsid w:val="0083131B"/>
    <w:rsid w:val="00831666"/>
    <w:rsid w:val="008319C3"/>
    <w:rsid w:val="00832A3E"/>
    <w:rsid w:val="00833194"/>
    <w:rsid w:val="008337CF"/>
    <w:rsid w:val="00833FA8"/>
    <w:rsid w:val="0083403D"/>
    <w:rsid w:val="008345A5"/>
    <w:rsid w:val="00834EBF"/>
    <w:rsid w:val="00836536"/>
    <w:rsid w:val="008365C6"/>
    <w:rsid w:val="00836E64"/>
    <w:rsid w:val="008371F8"/>
    <w:rsid w:val="00837B5E"/>
    <w:rsid w:val="00837BB6"/>
    <w:rsid w:val="0084011F"/>
    <w:rsid w:val="008404BA"/>
    <w:rsid w:val="0084075F"/>
    <w:rsid w:val="008409B2"/>
    <w:rsid w:val="00840AFC"/>
    <w:rsid w:val="00840EA8"/>
    <w:rsid w:val="00842552"/>
    <w:rsid w:val="00842559"/>
    <w:rsid w:val="00843102"/>
    <w:rsid w:val="00843B46"/>
    <w:rsid w:val="008445E2"/>
    <w:rsid w:val="00844648"/>
    <w:rsid w:val="00844CCA"/>
    <w:rsid w:val="00844DDE"/>
    <w:rsid w:val="00845068"/>
    <w:rsid w:val="0084514F"/>
    <w:rsid w:val="008457E7"/>
    <w:rsid w:val="00845E08"/>
    <w:rsid w:val="00846B99"/>
    <w:rsid w:val="00847041"/>
    <w:rsid w:val="00847659"/>
    <w:rsid w:val="00847CAB"/>
    <w:rsid w:val="00850A43"/>
    <w:rsid w:val="00850DDA"/>
    <w:rsid w:val="0085149B"/>
    <w:rsid w:val="00851944"/>
    <w:rsid w:val="00851C22"/>
    <w:rsid w:val="0085209B"/>
    <w:rsid w:val="00852341"/>
    <w:rsid w:val="00852386"/>
    <w:rsid w:val="00853674"/>
    <w:rsid w:val="008542B6"/>
    <w:rsid w:val="008544EE"/>
    <w:rsid w:val="0085480D"/>
    <w:rsid w:val="008548D4"/>
    <w:rsid w:val="00854D10"/>
    <w:rsid w:val="00855183"/>
    <w:rsid w:val="0085577F"/>
    <w:rsid w:val="00855F6D"/>
    <w:rsid w:val="008560CC"/>
    <w:rsid w:val="008567C6"/>
    <w:rsid w:val="00856906"/>
    <w:rsid w:val="00856AE3"/>
    <w:rsid w:val="00856E62"/>
    <w:rsid w:val="00857643"/>
    <w:rsid w:val="008617E8"/>
    <w:rsid w:val="00861EC4"/>
    <w:rsid w:val="00861FB8"/>
    <w:rsid w:val="008621F4"/>
    <w:rsid w:val="00862C41"/>
    <w:rsid w:val="00862CB5"/>
    <w:rsid w:val="00862FFA"/>
    <w:rsid w:val="00863042"/>
    <w:rsid w:val="008635B1"/>
    <w:rsid w:val="00863B2D"/>
    <w:rsid w:val="00863ECD"/>
    <w:rsid w:val="00863FCB"/>
    <w:rsid w:val="0086504E"/>
    <w:rsid w:val="00865CFB"/>
    <w:rsid w:val="00866CC3"/>
    <w:rsid w:val="008674E3"/>
    <w:rsid w:val="008677D0"/>
    <w:rsid w:val="00867F39"/>
    <w:rsid w:val="008707B6"/>
    <w:rsid w:val="00870EF0"/>
    <w:rsid w:val="00871299"/>
    <w:rsid w:val="0087138C"/>
    <w:rsid w:val="0087153F"/>
    <w:rsid w:val="00871787"/>
    <w:rsid w:val="0087185C"/>
    <w:rsid w:val="00872537"/>
    <w:rsid w:val="008728CF"/>
    <w:rsid w:val="00872BD6"/>
    <w:rsid w:val="008732FE"/>
    <w:rsid w:val="0087381D"/>
    <w:rsid w:val="00874A54"/>
    <w:rsid w:val="00875328"/>
    <w:rsid w:val="00875844"/>
    <w:rsid w:val="00875C0A"/>
    <w:rsid w:val="00875F68"/>
    <w:rsid w:val="0087695A"/>
    <w:rsid w:val="0087724F"/>
    <w:rsid w:val="0088032A"/>
    <w:rsid w:val="00880C09"/>
    <w:rsid w:val="00880FA3"/>
    <w:rsid w:val="00882215"/>
    <w:rsid w:val="008829F1"/>
    <w:rsid w:val="00882F9E"/>
    <w:rsid w:val="00883B36"/>
    <w:rsid w:val="00884BE1"/>
    <w:rsid w:val="00885129"/>
    <w:rsid w:val="008852A0"/>
    <w:rsid w:val="00885A7A"/>
    <w:rsid w:val="00885A8C"/>
    <w:rsid w:val="00886C63"/>
    <w:rsid w:val="008874A7"/>
    <w:rsid w:val="00887EDF"/>
    <w:rsid w:val="008903D3"/>
    <w:rsid w:val="008905F1"/>
    <w:rsid w:val="00890D6B"/>
    <w:rsid w:val="00890DBC"/>
    <w:rsid w:val="008912B7"/>
    <w:rsid w:val="00891EAF"/>
    <w:rsid w:val="00892BDC"/>
    <w:rsid w:val="00892F9C"/>
    <w:rsid w:val="0089310C"/>
    <w:rsid w:val="008935CD"/>
    <w:rsid w:val="00893911"/>
    <w:rsid w:val="00893CEA"/>
    <w:rsid w:val="00893EF7"/>
    <w:rsid w:val="00894093"/>
    <w:rsid w:val="008945C9"/>
    <w:rsid w:val="00894D70"/>
    <w:rsid w:val="00894DE7"/>
    <w:rsid w:val="0089777B"/>
    <w:rsid w:val="008979CE"/>
    <w:rsid w:val="008A0497"/>
    <w:rsid w:val="008A07B7"/>
    <w:rsid w:val="008A0940"/>
    <w:rsid w:val="008A09AB"/>
    <w:rsid w:val="008A15FD"/>
    <w:rsid w:val="008A2819"/>
    <w:rsid w:val="008A2ADA"/>
    <w:rsid w:val="008A320F"/>
    <w:rsid w:val="008A3A3C"/>
    <w:rsid w:val="008A54A6"/>
    <w:rsid w:val="008A5B7D"/>
    <w:rsid w:val="008A6433"/>
    <w:rsid w:val="008A6974"/>
    <w:rsid w:val="008A7E9C"/>
    <w:rsid w:val="008B0707"/>
    <w:rsid w:val="008B0A87"/>
    <w:rsid w:val="008B103B"/>
    <w:rsid w:val="008B10FE"/>
    <w:rsid w:val="008B2F5E"/>
    <w:rsid w:val="008B362E"/>
    <w:rsid w:val="008B45E4"/>
    <w:rsid w:val="008B4E6C"/>
    <w:rsid w:val="008B601C"/>
    <w:rsid w:val="008B650A"/>
    <w:rsid w:val="008B6C78"/>
    <w:rsid w:val="008B6D64"/>
    <w:rsid w:val="008C0E7D"/>
    <w:rsid w:val="008C0EC5"/>
    <w:rsid w:val="008C0EE2"/>
    <w:rsid w:val="008C126B"/>
    <w:rsid w:val="008C18DC"/>
    <w:rsid w:val="008C33ED"/>
    <w:rsid w:val="008C4154"/>
    <w:rsid w:val="008C427B"/>
    <w:rsid w:val="008C4779"/>
    <w:rsid w:val="008C47BC"/>
    <w:rsid w:val="008C4C1B"/>
    <w:rsid w:val="008C54F3"/>
    <w:rsid w:val="008C5578"/>
    <w:rsid w:val="008C597D"/>
    <w:rsid w:val="008C5AA4"/>
    <w:rsid w:val="008C601D"/>
    <w:rsid w:val="008C65EF"/>
    <w:rsid w:val="008C6886"/>
    <w:rsid w:val="008C7271"/>
    <w:rsid w:val="008C76DB"/>
    <w:rsid w:val="008C78AF"/>
    <w:rsid w:val="008D01FB"/>
    <w:rsid w:val="008D100D"/>
    <w:rsid w:val="008D1F17"/>
    <w:rsid w:val="008D21CF"/>
    <w:rsid w:val="008D32EF"/>
    <w:rsid w:val="008D3E70"/>
    <w:rsid w:val="008D419C"/>
    <w:rsid w:val="008D4418"/>
    <w:rsid w:val="008D4623"/>
    <w:rsid w:val="008D4731"/>
    <w:rsid w:val="008D4D6A"/>
    <w:rsid w:val="008D5855"/>
    <w:rsid w:val="008D6450"/>
    <w:rsid w:val="008D6541"/>
    <w:rsid w:val="008D6789"/>
    <w:rsid w:val="008D6791"/>
    <w:rsid w:val="008D70D6"/>
    <w:rsid w:val="008D7242"/>
    <w:rsid w:val="008D7394"/>
    <w:rsid w:val="008D739B"/>
    <w:rsid w:val="008E0020"/>
    <w:rsid w:val="008E0BB9"/>
    <w:rsid w:val="008E1000"/>
    <w:rsid w:val="008E13A6"/>
    <w:rsid w:val="008E1522"/>
    <w:rsid w:val="008E1C34"/>
    <w:rsid w:val="008E249C"/>
    <w:rsid w:val="008E2D72"/>
    <w:rsid w:val="008E2F3B"/>
    <w:rsid w:val="008E3327"/>
    <w:rsid w:val="008E33B6"/>
    <w:rsid w:val="008E42D4"/>
    <w:rsid w:val="008E4346"/>
    <w:rsid w:val="008E5247"/>
    <w:rsid w:val="008E59AE"/>
    <w:rsid w:val="008E613D"/>
    <w:rsid w:val="008E657C"/>
    <w:rsid w:val="008E6B9D"/>
    <w:rsid w:val="008E6EDF"/>
    <w:rsid w:val="008E72B9"/>
    <w:rsid w:val="008E7804"/>
    <w:rsid w:val="008E7942"/>
    <w:rsid w:val="008F00F8"/>
    <w:rsid w:val="008F0BB7"/>
    <w:rsid w:val="008F1017"/>
    <w:rsid w:val="008F176B"/>
    <w:rsid w:val="008F223A"/>
    <w:rsid w:val="008F24AF"/>
    <w:rsid w:val="008F2B0D"/>
    <w:rsid w:val="008F3384"/>
    <w:rsid w:val="008F4035"/>
    <w:rsid w:val="008F46F8"/>
    <w:rsid w:val="008F49E3"/>
    <w:rsid w:val="008F4A5D"/>
    <w:rsid w:val="008F5392"/>
    <w:rsid w:val="008F614A"/>
    <w:rsid w:val="008F6492"/>
    <w:rsid w:val="008F6749"/>
    <w:rsid w:val="008F6C15"/>
    <w:rsid w:val="008F7084"/>
    <w:rsid w:val="008F75CA"/>
    <w:rsid w:val="008F7DA0"/>
    <w:rsid w:val="009002C6"/>
    <w:rsid w:val="00900319"/>
    <w:rsid w:val="00900B3E"/>
    <w:rsid w:val="009016C0"/>
    <w:rsid w:val="00901D44"/>
    <w:rsid w:val="00902161"/>
    <w:rsid w:val="009022AB"/>
    <w:rsid w:val="00902ABD"/>
    <w:rsid w:val="00903D47"/>
    <w:rsid w:val="00903E1F"/>
    <w:rsid w:val="00905A41"/>
    <w:rsid w:val="00905ABD"/>
    <w:rsid w:val="009060B8"/>
    <w:rsid w:val="009063D9"/>
    <w:rsid w:val="0090654D"/>
    <w:rsid w:val="0090660E"/>
    <w:rsid w:val="00906731"/>
    <w:rsid w:val="00907C15"/>
    <w:rsid w:val="00907FC3"/>
    <w:rsid w:val="009101FB"/>
    <w:rsid w:val="00910D31"/>
    <w:rsid w:val="00911191"/>
    <w:rsid w:val="00911E0E"/>
    <w:rsid w:val="00911EC3"/>
    <w:rsid w:val="00912121"/>
    <w:rsid w:val="00912186"/>
    <w:rsid w:val="009129E2"/>
    <w:rsid w:val="00912C5F"/>
    <w:rsid w:val="00912CE8"/>
    <w:rsid w:val="00913B09"/>
    <w:rsid w:val="009142E0"/>
    <w:rsid w:val="00914C29"/>
    <w:rsid w:val="00915904"/>
    <w:rsid w:val="00915B51"/>
    <w:rsid w:val="00915E00"/>
    <w:rsid w:val="00916862"/>
    <w:rsid w:val="00916ACA"/>
    <w:rsid w:val="00916BC6"/>
    <w:rsid w:val="00917371"/>
    <w:rsid w:val="00917797"/>
    <w:rsid w:val="00917AF3"/>
    <w:rsid w:val="00917F82"/>
    <w:rsid w:val="009209BF"/>
    <w:rsid w:val="00920DC6"/>
    <w:rsid w:val="00920EEA"/>
    <w:rsid w:val="00921242"/>
    <w:rsid w:val="00921B29"/>
    <w:rsid w:val="00922356"/>
    <w:rsid w:val="00922FB9"/>
    <w:rsid w:val="00923B72"/>
    <w:rsid w:val="00924BE1"/>
    <w:rsid w:val="00924DA7"/>
    <w:rsid w:val="00924E84"/>
    <w:rsid w:val="00925923"/>
    <w:rsid w:val="00925E80"/>
    <w:rsid w:val="00925F57"/>
    <w:rsid w:val="00925F5A"/>
    <w:rsid w:val="00926A9B"/>
    <w:rsid w:val="009278E4"/>
    <w:rsid w:val="00927D3D"/>
    <w:rsid w:val="00930239"/>
    <w:rsid w:val="009309EE"/>
    <w:rsid w:val="00930A57"/>
    <w:rsid w:val="00931700"/>
    <w:rsid w:val="00931886"/>
    <w:rsid w:val="00931CC0"/>
    <w:rsid w:val="00933031"/>
    <w:rsid w:val="009345C0"/>
    <w:rsid w:val="00934609"/>
    <w:rsid w:val="00935811"/>
    <w:rsid w:val="00935B6D"/>
    <w:rsid w:val="00935C84"/>
    <w:rsid w:val="00935D5D"/>
    <w:rsid w:val="0093639A"/>
    <w:rsid w:val="00936427"/>
    <w:rsid w:val="009369DB"/>
    <w:rsid w:val="00936CCB"/>
    <w:rsid w:val="00937020"/>
    <w:rsid w:val="00937707"/>
    <w:rsid w:val="009378C7"/>
    <w:rsid w:val="00937CE9"/>
    <w:rsid w:val="0094112A"/>
    <w:rsid w:val="00941DDE"/>
    <w:rsid w:val="009420C0"/>
    <w:rsid w:val="009426AC"/>
    <w:rsid w:val="00942B8C"/>
    <w:rsid w:val="0094311F"/>
    <w:rsid w:val="00943838"/>
    <w:rsid w:val="00943891"/>
    <w:rsid w:val="00943D48"/>
    <w:rsid w:val="0094457B"/>
    <w:rsid w:val="0094472D"/>
    <w:rsid w:val="00944E33"/>
    <w:rsid w:val="009452E5"/>
    <w:rsid w:val="00945727"/>
    <w:rsid w:val="009459EC"/>
    <w:rsid w:val="009466EE"/>
    <w:rsid w:val="00947582"/>
    <w:rsid w:val="009475D7"/>
    <w:rsid w:val="00947667"/>
    <w:rsid w:val="00947900"/>
    <w:rsid w:val="00947BFB"/>
    <w:rsid w:val="00947C62"/>
    <w:rsid w:val="009506CD"/>
    <w:rsid w:val="00950FBF"/>
    <w:rsid w:val="00951814"/>
    <w:rsid w:val="009526D9"/>
    <w:rsid w:val="00952865"/>
    <w:rsid w:val="00952AEC"/>
    <w:rsid w:val="009530D6"/>
    <w:rsid w:val="009537A5"/>
    <w:rsid w:val="00953B1A"/>
    <w:rsid w:val="00954859"/>
    <w:rsid w:val="009550D8"/>
    <w:rsid w:val="009556A2"/>
    <w:rsid w:val="00955E7E"/>
    <w:rsid w:val="00956DD3"/>
    <w:rsid w:val="00957404"/>
    <w:rsid w:val="009601BC"/>
    <w:rsid w:val="00960550"/>
    <w:rsid w:val="00960683"/>
    <w:rsid w:val="009606E3"/>
    <w:rsid w:val="00960C3A"/>
    <w:rsid w:val="00961584"/>
    <w:rsid w:val="009615EA"/>
    <w:rsid w:val="009619D1"/>
    <w:rsid w:val="00961D83"/>
    <w:rsid w:val="00961DCC"/>
    <w:rsid w:val="00962073"/>
    <w:rsid w:val="00962437"/>
    <w:rsid w:val="00962FAE"/>
    <w:rsid w:val="00963265"/>
    <w:rsid w:val="00963648"/>
    <w:rsid w:val="00963B2A"/>
    <w:rsid w:val="00963DB0"/>
    <w:rsid w:val="0096485A"/>
    <w:rsid w:val="00965561"/>
    <w:rsid w:val="00965604"/>
    <w:rsid w:val="009657F9"/>
    <w:rsid w:val="00965D35"/>
    <w:rsid w:val="00966658"/>
    <w:rsid w:val="00966B28"/>
    <w:rsid w:val="00966C75"/>
    <w:rsid w:val="00966F01"/>
    <w:rsid w:val="0096754C"/>
    <w:rsid w:val="009677BD"/>
    <w:rsid w:val="009707CC"/>
    <w:rsid w:val="009716E8"/>
    <w:rsid w:val="0097200F"/>
    <w:rsid w:val="00972261"/>
    <w:rsid w:val="009725F4"/>
    <w:rsid w:val="00972911"/>
    <w:rsid w:val="00973161"/>
    <w:rsid w:val="00973E58"/>
    <w:rsid w:val="009744AA"/>
    <w:rsid w:val="00974922"/>
    <w:rsid w:val="00974939"/>
    <w:rsid w:val="00974D66"/>
    <w:rsid w:val="00975096"/>
    <w:rsid w:val="00975557"/>
    <w:rsid w:val="00975812"/>
    <w:rsid w:val="00976231"/>
    <w:rsid w:val="00977CB2"/>
    <w:rsid w:val="00977F83"/>
    <w:rsid w:val="00980394"/>
    <w:rsid w:val="00980CB7"/>
    <w:rsid w:val="009819FB"/>
    <w:rsid w:val="009821C2"/>
    <w:rsid w:val="00982FBA"/>
    <w:rsid w:val="009831D5"/>
    <w:rsid w:val="00983312"/>
    <w:rsid w:val="0098344A"/>
    <w:rsid w:val="00983AA7"/>
    <w:rsid w:val="009841A6"/>
    <w:rsid w:val="00984B33"/>
    <w:rsid w:val="00984BF3"/>
    <w:rsid w:val="00984F47"/>
    <w:rsid w:val="0098514C"/>
    <w:rsid w:val="009857DA"/>
    <w:rsid w:val="00985886"/>
    <w:rsid w:val="00985F61"/>
    <w:rsid w:val="00986505"/>
    <w:rsid w:val="00986937"/>
    <w:rsid w:val="00987ABF"/>
    <w:rsid w:val="00987D46"/>
    <w:rsid w:val="00987DEC"/>
    <w:rsid w:val="009907EE"/>
    <w:rsid w:val="00990CE6"/>
    <w:rsid w:val="0099255A"/>
    <w:rsid w:val="009929D5"/>
    <w:rsid w:val="00992C57"/>
    <w:rsid w:val="00992CF0"/>
    <w:rsid w:val="009936E0"/>
    <w:rsid w:val="0099442F"/>
    <w:rsid w:val="00994485"/>
    <w:rsid w:val="00994CBB"/>
    <w:rsid w:val="00996511"/>
    <w:rsid w:val="00997D22"/>
    <w:rsid w:val="009A0362"/>
    <w:rsid w:val="009A1EDD"/>
    <w:rsid w:val="009A232C"/>
    <w:rsid w:val="009A2B89"/>
    <w:rsid w:val="009A346E"/>
    <w:rsid w:val="009A398F"/>
    <w:rsid w:val="009A4BC2"/>
    <w:rsid w:val="009A52E3"/>
    <w:rsid w:val="009A5828"/>
    <w:rsid w:val="009A5D48"/>
    <w:rsid w:val="009A62A8"/>
    <w:rsid w:val="009A73D1"/>
    <w:rsid w:val="009A74B4"/>
    <w:rsid w:val="009B003A"/>
    <w:rsid w:val="009B0352"/>
    <w:rsid w:val="009B0403"/>
    <w:rsid w:val="009B066D"/>
    <w:rsid w:val="009B109C"/>
    <w:rsid w:val="009B1A80"/>
    <w:rsid w:val="009B1FD5"/>
    <w:rsid w:val="009B2245"/>
    <w:rsid w:val="009B24F4"/>
    <w:rsid w:val="009B39EA"/>
    <w:rsid w:val="009B3FEE"/>
    <w:rsid w:val="009B4425"/>
    <w:rsid w:val="009B46D9"/>
    <w:rsid w:val="009B47E3"/>
    <w:rsid w:val="009B553F"/>
    <w:rsid w:val="009B5A5A"/>
    <w:rsid w:val="009B6535"/>
    <w:rsid w:val="009B68A7"/>
    <w:rsid w:val="009B6F2E"/>
    <w:rsid w:val="009B74EE"/>
    <w:rsid w:val="009C0E37"/>
    <w:rsid w:val="009C14C6"/>
    <w:rsid w:val="009C1772"/>
    <w:rsid w:val="009C2607"/>
    <w:rsid w:val="009C29E4"/>
    <w:rsid w:val="009C2E69"/>
    <w:rsid w:val="009C38C3"/>
    <w:rsid w:val="009C3F5B"/>
    <w:rsid w:val="009C4306"/>
    <w:rsid w:val="009C4408"/>
    <w:rsid w:val="009C5511"/>
    <w:rsid w:val="009C5524"/>
    <w:rsid w:val="009C6086"/>
    <w:rsid w:val="009C6651"/>
    <w:rsid w:val="009C67F4"/>
    <w:rsid w:val="009C7631"/>
    <w:rsid w:val="009C76F3"/>
    <w:rsid w:val="009C776B"/>
    <w:rsid w:val="009C7AE0"/>
    <w:rsid w:val="009D09FE"/>
    <w:rsid w:val="009D0EE1"/>
    <w:rsid w:val="009D1027"/>
    <w:rsid w:val="009D150E"/>
    <w:rsid w:val="009D16CB"/>
    <w:rsid w:val="009D180C"/>
    <w:rsid w:val="009D1CE7"/>
    <w:rsid w:val="009D1D1D"/>
    <w:rsid w:val="009D208D"/>
    <w:rsid w:val="009D2EF7"/>
    <w:rsid w:val="009D4577"/>
    <w:rsid w:val="009D5309"/>
    <w:rsid w:val="009D54D1"/>
    <w:rsid w:val="009D61DF"/>
    <w:rsid w:val="009D7A8F"/>
    <w:rsid w:val="009E0A97"/>
    <w:rsid w:val="009E0B6A"/>
    <w:rsid w:val="009E13AA"/>
    <w:rsid w:val="009E1672"/>
    <w:rsid w:val="009E18F3"/>
    <w:rsid w:val="009E2261"/>
    <w:rsid w:val="009E2849"/>
    <w:rsid w:val="009E284A"/>
    <w:rsid w:val="009E2917"/>
    <w:rsid w:val="009E2AB2"/>
    <w:rsid w:val="009E3467"/>
    <w:rsid w:val="009E3612"/>
    <w:rsid w:val="009E3FD1"/>
    <w:rsid w:val="009E4502"/>
    <w:rsid w:val="009E4864"/>
    <w:rsid w:val="009E488F"/>
    <w:rsid w:val="009E509C"/>
    <w:rsid w:val="009E5491"/>
    <w:rsid w:val="009E559E"/>
    <w:rsid w:val="009E5E31"/>
    <w:rsid w:val="009E6616"/>
    <w:rsid w:val="009E6657"/>
    <w:rsid w:val="009E66DA"/>
    <w:rsid w:val="009E6865"/>
    <w:rsid w:val="009E6E66"/>
    <w:rsid w:val="009E76A1"/>
    <w:rsid w:val="009E774F"/>
    <w:rsid w:val="009F06C1"/>
    <w:rsid w:val="009F0814"/>
    <w:rsid w:val="009F0D88"/>
    <w:rsid w:val="009F0DBB"/>
    <w:rsid w:val="009F0E42"/>
    <w:rsid w:val="009F1114"/>
    <w:rsid w:val="009F16CE"/>
    <w:rsid w:val="009F17B9"/>
    <w:rsid w:val="009F1BFE"/>
    <w:rsid w:val="009F1C82"/>
    <w:rsid w:val="009F288A"/>
    <w:rsid w:val="009F48BA"/>
    <w:rsid w:val="009F48BD"/>
    <w:rsid w:val="009F4A73"/>
    <w:rsid w:val="009F4BFA"/>
    <w:rsid w:val="009F5906"/>
    <w:rsid w:val="009F5B09"/>
    <w:rsid w:val="009F5E1D"/>
    <w:rsid w:val="009F6350"/>
    <w:rsid w:val="00A00582"/>
    <w:rsid w:val="00A00671"/>
    <w:rsid w:val="00A01BA2"/>
    <w:rsid w:val="00A02697"/>
    <w:rsid w:val="00A02774"/>
    <w:rsid w:val="00A0285C"/>
    <w:rsid w:val="00A02E98"/>
    <w:rsid w:val="00A0416B"/>
    <w:rsid w:val="00A052F4"/>
    <w:rsid w:val="00A058C0"/>
    <w:rsid w:val="00A06399"/>
    <w:rsid w:val="00A06478"/>
    <w:rsid w:val="00A06B1C"/>
    <w:rsid w:val="00A079AE"/>
    <w:rsid w:val="00A07F06"/>
    <w:rsid w:val="00A10061"/>
    <w:rsid w:val="00A1030E"/>
    <w:rsid w:val="00A1067E"/>
    <w:rsid w:val="00A10A2C"/>
    <w:rsid w:val="00A11950"/>
    <w:rsid w:val="00A11D00"/>
    <w:rsid w:val="00A11E9A"/>
    <w:rsid w:val="00A124F0"/>
    <w:rsid w:val="00A12600"/>
    <w:rsid w:val="00A12B41"/>
    <w:rsid w:val="00A13184"/>
    <w:rsid w:val="00A135F3"/>
    <w:rsid w:val="00A135FE"/>
    <w:rsid w:val="00A13EE5"/>
    <w:rsid w:val="00A14637"/>
    <w:rsid w:val="00A14E70"/>
    <w:rsid w:val="00A1536F"/>
    <w:rsid w:val="00A15BB5"/>
    <w:rsid w:val="00A16092"/>
    <w:rsid w:val="00A169BC"/>
    <w:rsid w:val="00A16E46"/>
    <w:rsid w:val="00A1709F"/>
    <w:rsid w:val="00A202EC"/>
    <w:rsid w:val="00A2077A"/>
    <w:rsid w:val="00A20AFE"/>
    <w:rsid w:val="00A214CE"/>
    <w:rsid w:val="00A21667"/>
    <w:rsid w:val="00A21B02"/>
    <w:rsid w:val="00A22203"/>
    <w:rsid w:val="00A224C9"/>
    <w:rsid w:val="00A233FC"/>
    <w:rsid w:val="00A236C9"/>
    <w:rsid w:val="00A24599"/>
    <w:rsid w:val="00A254C7"/>
    <w:rsid w:val="00A25A41"/>
    <w:rsid w:val="00A25DAD"/>
    <w:rsid w:val="00A262EF"/>
    <w:rsid w:val="00A266D3"/>
    <w:rsid w:val="00A26CB6"/>
    <w:rsid w:val="00A2719A"/>
    <w:rsid w:val="00A27392"/>
    <w:rsid w:val="00A30061"/>
    <w:rsid w:val="00A30622"/>
    <w:rsid w:val="00A307D1"/>
    <w:rsid w:val="00A30DAB"/>
    <w:rsid w:val="00A30E39"/>
    <w:rsid w:val="00A30EB3"/>
    <w:rsid w:val="00A30F88"/>
    <w:rsid w:val="00A316D5"/>
    <w:rsid w:val="00A31BAB"/>
    <w:rsid w:val="00A3269D"/>
    <w:rsid w:val="00A3330D"/>
    <w:rsid w:val="00A33479"/>
    <w:rsid w:val="00A33894"/>
    <w:rsid w:val="00A3406B"/>
    <w:rsid w:val="00A35116"/>
    <w:rsid w:val="00A35309"/>
    <w:rsid w:val="00A356A7"/>
    <w:rsid w:val="00A368E0"/>
    <w:rsid w:val="00A36C1D"/>
    <w:rsid w:val="00A36CB4"/>
    <w:rsid w:val="00A37BB5"/>
    <w:rsid w:val="00A40F25"/>
    <w:rsid w:val="00A41295"/>
    <w:rsid w:val="00A419F0"/>
    <w:rsid w:val="00A422FA"/>
    <w:rsid w:val="00A4244D"/>
    <w:rsid w:val="00A42744"/>
    <w:rsid w:val="00A435FF"/>
    <w:rsid w:val="00A44DB9"/>
    <w:rsid w:val="00A464FF"/>
    <w:rsid w:val="00A469C6"/>
    <w:rsid w:val="00A46D8A"/>
    <w:rsid w:val="00A472F1"/>
    <w:rsid w:val="00A475CF"/>
    <w:rsid w:val="00A47626"/>
    <w:rsid w:val="00A50240"/>
    <w:rsid w:val="00A509C0"/>
    <w:rsid w:val="00A5183D"/>
    <w:rsid w:val="00A518B7"/>
    <w:rsid w:val="00A519B4"/>
    <w:rsid w:val="00A51EB8"/>
    <w:rsid w:val="00A51FFD"/>
    <w:rsid w:val="00A525B2"/>
    <w:rsid w:val="00A53209"/>
    <w:rsid w:val="00A538DB"/>
    <w:rsid w:val="00A5395C"/>
    <w:rsid w:val="00A53AD4"/>
    <w:rsid w:val="00A5444E"/>
    <w:rsid w:val="00A545D8"/>
    <w:rsid w:val="00A54A74"/>
    <w:rsid w:val="00A5513B"/>
    <w:rsid w:val="00A55405"/>
    <w:rsid w:val="00A56DF6"/>
    <w:rsid w:val="00A56F00"/>
    <w:rsid w:val="00A5754E"/>
    <w:rsid w:val="00A57815"/>
    <w:rsid w:val="00A601FE"/>
    <w:rsid w:val="00A60F84"/>
    <w:rsid w:val="00A6105E"/>
    <w:rsid w:val="00A615FB"/>
    <w:rsid w:val="00A61854"/>
    <w:rsid w:val="00A61B37"/>
    <w:rsid w:val="00A620B6"/>
    <w:rsid w:val="00A623EF"/>
    <w:rsid w:val="00A6244F"/>
    <w:rsid w:val="00A62980"/>
    <w:rsid w:val="00A635D0"/>
    <w:rsid w:val="00A64458"/>
    <w:rsid w:val="00A64956"/>
    <w:rsid w:val="00A64B7C"/>
    <w:rsid w:val="00A6542F"/>
    <w:rsid w:val="00A65558"/>
    <w:rsid w:val="00A65DC7"/>
    <w:rsid w:val="00A66370"/>
    <w:rsid w:val="00A663B2"/>
    <w:rsid w:val="00A67130"/>
    <w:rsid w:val="00A67A51"/>
    <w:rsid w:val="00A700CC"/>
    <w:rsid w:val="00A70343"/>
    <w:rsid w:val="00A70B10"/>
    <w:rsid w:val="00A70D39"/>
    <w:rsid w:val="00A72CA4"/>
    <w:rsid w:val="00A73B32"/>
    <w:rsid w:val="00A73F41"/>
    <w:rsid w:val="00A74636"/>
    <w:rsid w:val="00A74C0D"/>
    <w:rsid w:val="00A76029"/>
    <w:rsid w:val="00A761A4"/>
    <w:rsid w:val="00A76658"/>
    <w:rsid w:val="00A76829"/>
    <w:rsid w:val="00A76F6D"/>
    <w:rsid w:val="00A77075"/>
    <w:rsid w:val="00A771CB"/>
    <w:rsid w:val="00A77629"/>
    <w:rsid w:val="00A777DA"/>
    <w:rsid w:val="00A7797B"/>
    <w:rsid w:val="00A808FB"/>
    <w:rsid w:val="00A8097A"/>
    <w:rsid w:val="00A80A23"/>
    <w:rsid w:val="00A80E74"/>
    <w:rsid w:val="00A814A9"/>
    <w:rsid w:val="00A81C05"/>
    <w:rsid w:val="00A81CC4"/>
    <w:rsid w:val="00A828ED"/>
    <w:rsid w:val="00A832A2"/>
    <w:rsid w:val="00A833F5"/>
    <w:rsid w:val="00A83657"/>
    <w:rsid w:val="00A8402B"/>
    <w:rsid w:val="00A84214"/>
    <w:rsid w:val="00A849F0"/>
    <w:rsid w:val="00A84AA2"/>
    <w:rsid w:val="00A84EE2"/>
    <w:rsid w:val="00A85514"/>
    <w:rsid w:val="00A85CE9"/>
    <w:rsid w:val="00A85D92"/>
    <w:rsid w:val="00A85DA0"/>
    <w:rsid w:val="00A904CF"/>
    <w:rsid w:val="00A905DE"/>
    <w:rsid w:val="00A907B1"/>
    <w:rsid w:val="00A90863"/>
    <w:rsid w:val="00A9122D"/>
    <w:rsid w:val="00A91237"/>
    <w:rsid w:val="00A91412"/>
    <w:rsid w:val="00A9186D"/>
    <w:rsid w:val="00A92784"/>
    <w:rsid w:val="00A92ADC"/>
    <w:rsid w:val="00A939D0"/>
    <w:rsid w:val="00A940BE"/>
    <w:rsid w:val="00A94501"/>
    <w:rsid w:val="00A94B49"/>
    <w:rsid w:val="00A94B5F"/>
    <w:rsid w:val="00A968A1"/>
    <w:rsid w:val="00A96D93"/>
    <w:rsid w:val="00AA07E2"/>
    <w:rsid w:val="00AA0B58"/>
    <w:rsid w:val="00AA0DCC"/>
    <w:rsid w:val="00AA0F31"/>
    <w:rsid w:val="00AA1344"/>
    <w:rsid w:val="00AA1953"/>
    <w:rsid w:val="00AA1B04"/>
    <w:rsid w:val="00AA1F08"/>
    <w:rsid w:val="00AA1F9F"/>
    <w:rsid w:val="00AA2247"/>
    <w:rsid w:val="00AA232E"/>
    <w:rsid w:val="00AA29E1"/>
    <w:rsid w:val="00AA2A27"/>
    <w:rsid w:val="00AA3899"/>
    <w:rsid w:val="00AA3A0B"/>
    <w:rsid w:val="00AA5880"/>
    <w:rsid w:val="00AA5AF4"/>
    <w:rsid w:val="00AA5C10"/>
    <w:rsid w:val="00AA5E1F"/>
    <w:rsid w:val="00AA6F84"/>
    <w:rsid w:val="00AA709A"/>
    <w:rsid w:val="00AA7A28"/>
    <w:rsid w:val="00AB023B"/>
    <w:rsid w:val="00AB0A16"/>
    <w:rsid w:val="00AB0FFC"/>
    <w:rsid w:val="00AB1018"/>
    <w:rsid w:val="00AB14DB"/>
    <w:rsid w:val="00AB1643"/>
    <w:rsid w:val="00AB17B6"/>
    <w:rsid w:val="00AB1E11"/>
    <w:rsid w:val="00AB1F8D"/>
    <w:rsid w:val="00AB2085"/>
    <w:rsid w:val="00AB2A33"/>
    <w:rsid w:val="00AB2DF5"/>
    <w:rsid w:val="00AB3475"/>
    <w:rsid w:val="00AB3780"/>
    <w:rsid w:val="00AB3DAA"/>
    <w:rsid w:val="00AB46AA"/>
    <w:rsid w:val="00AB4A8A"/>
    <w:rsid w:val="00AB4FBB"/>
    <w:rsid w:val="00AB5725"/>
    <w:rsid w:val="00AB5728"/>
    <w:rsid w:val="00AB5A4E"/>
    <w:rsid w:val="00AB6026"/>
    <w:rsid w:val="00AB67E9"/>
    <w:rsid w:val="00AB6980"/>
    <w:rsid w:val="00AB6C27"/>
    <w:rsid w:val="00AB70E9"/>
    <w:rsid w:val="00AB7BDD"/>
    <w:rsid w:val="00AB7E87"/>
    <w:rsid w:val="00AC0343"/>
    <w:rsid w:val="00AC102B"/>
    <w:rsid w:val="00AC13E6"/>
    <w:rsid w:val="00AC1E36"/>
    <w:rsid w:val="00AC22DF"/>
    <w:rsid w:val="00AC2C9A"/>
    <w:rsid w:val="00AC2F18"/>
    <w:rsid w:val="00AC308A"/>
    <w:rsid w:val="00AC363B"/>
    <w:rsid w:val="00AC3925"/>
    <w:rsid w:val="00AC48C3"/>
    <w:rsid w:val="00AC4C04"/>
    <w:rsid w:val="00AC50BC"/>
    <w:rsid w:val="00AC5DDA"/>
    <w:rsid w:val="00AC70C8"/>
    <w:rsid w:val="00AC7640"/>
    <w:rsid w:val="00AC7730"/>
    <w:rsid w:val="00AC78EC"/>
    <w:rsid w:val="00AC7DF7"/>
    <w:rsid w:val="00AD03EE"/>
    <w:rsid w:val="00AD05B1"/>
    <w:rsid w:val="00AD0EFE"/>
    <w:rsid w:val="00AD1AF2"/>
    <w:rsid w:val="00AD1F04"/>
    <w:rsid w:val="00AD21E4"/>
    <w:rsid w:val="00AD234F"/>
    <w:rsid w:val="00AD243F"/>
    <w:rsid w:val="00AD2B35"/>
    <w:rsid w:val="00AD4923"/>
    <w:rsid w:val="00AD4CA4"/>
    <w:rsid w:val="00AD5169"/>
    <w:rsid w:val="00AD5505"/>
    <w:rsid w:val="00AD644F"/>
    <w:rsid w:val="00AD6743"/>
    <w:rsid w:val="00AD6B21"/>
    <w:rsid w:val="00AD6FEA"/>
    <w:rsid w:val="00AE0AE2"/>
    <w:rsid w:val="00AE0B25"/>
    <w:rsid w:val="00AE0F2D"/>
    <w:rsid w:val="00AE143A"/>
    <w:rsid w:val="00AE1A6A"/>
    <w:rsid w:val="00AE25B7"/>
    <w:rsid w:val="00AE27E4"/>
    <w:rsid w:val="00AE3325"/>
    <w:rsid w:val="00AE36C3"/>
    <w:rsid w:val="00AE3B08"/>
    <w:rsid w:val="00AE433D"/>
    <w:rsid w:val="00AE478D"/>
    <w:rsid w:val="00AE48FC"/>
    <w:rsid w:val="00AE58A9"/>
    <w:rsid w:val="00AE5A95"/>
    <w:rsid w:val="00AE66F5"/>
    <w:rsid w:val="00AE6FF7"/>
    <w:rsid w:val="00AE713D"/>
    <w:rsid w:val="00AE71FC"/>
    <w:rsid w:val="00AF03CC"/>
    <w:rsid w:val="00AF0A04"/>
    <w:rsid w:val="00AF0D12"/>
    <w:rsid w:val="00AF166F"/>
    <w:rsid w:val="00AF1E14"/>
    <w:rsid w:val="00AF20F1"/>
    <w:rsid w:val="00AF2A7E"/>
    <w:rsid w:val="00AF2B76"/>
    <w:rsid w:val="00AF35C6"/>
    <w:rsid w:val="00AF38AF"/>
    <w:rsid w:val="00AF3965"/>
    <w:rsid w:val="00AF4657"/>
    <w:rsid w:val="00AF5CC8"/>
    <w:rsid w:val="00AF5DFD"/>
    <w:rsid w:val="00AF5EF6"/>
    <w:rsid w:val="00AF6056"/>
    <w:rsid w:val="00AF6EC3"/>
    <w:rsid w:val="00B0142B"/>
    <w:rsid w:val="00B020C4"/>
    <w:rsid w:val="00B022CB"/>
    <w:rsid w:val="00B02686"/>
    <w:rsid w:val="00B02EC6"/>
    <w:rsid w:val="00B031E5"/>
    <w:rsid w:val="00B03A7C"/>
    <w:rsid w:val="00B03B96"/>
    <w:rsid w:val="00B03EC5"/>
    <w:rsid w:val="00B041E9"/>
    <w:rsid w:val="00B04A31"/>
    <w:rsid w:val="00B04F75"/>
    <w:rsid w:val="00B05189"/>
    <w:rsid w:val="00B05627"/>
    <w:rsid w:val="00B05A5E"/>
    <w:rsid w:val="00B063E5"/>
    <w:rsid w:val="00B10AF0"/>
    <w:rsid w:val="00B10B58"/>
    <w:rsid w:val="00B10C34"/>
    <w:rsid w:val="00B11272"/>
    <w:rsid w:val="00B114F9"/>
    <w:rsid w:val="00B114FC"/>
    <w:rsid w:val="00B1157D"/>
    <w:rsid w:val="00B1188A"/>
    <w:rsid w:val="00B12068"/>
    <w:rsid w:val="00B12FEB"/>
    <w:rsid w:val="00B13EF2"/>
    <w:rsid w:val="00B13EFC"/>
    <w:rsid w:val="00B13F0F"/>
    <w:rsid w:val="00B140CD"/>
    <w:rsid w:val="00B141DD"/>
    <w:rsid w:val="00B14786"/>
    <w:rsid w:val="00B1516D"/>
    <w:rsid w:val="00B15606"/>
    <w:rsid w:val="00B164D1"/>
    <w:rsid w:val="00B17096"/>
    <w:rsid w:val="00B17620"/>
    <w:rsid w:val="00B20042"/>
    <w:rsid w:val="00B203F4"/>
    <w:rsid w:val="00B20EF7"/>
    <w:rsid w:val="00B2135D"/>
    <w:rsid w:val="00B217CD"/>
    <w:rsid w:val="00B22781"/>
    <w:rsid w:val="00B22F7F"/>
    <w:rsid w:val="00B237BF"/>
    <w:rsid w:val="00B24C47"/>
    <w:rsid w:val="00B256F9"/>
    <w:rsid w:val="00B257B4"/>
    <w:rsid w:val="00B26984"/>
    <w:rsid w:val="00B27171"/>
    <w:rsid w:val="00B27539"/>
    <w:rsid w:val="00B3004E"/>
    <w:rsid w:val="00B30175"/>
    <w:rsid w:val="00B31D7D"/>
    <w:rsid w:val="00B336C9"/>
    <w:rsid w:val="00B33F84"/>
    <w:rsid w:val="00B34052"/>
    <w:rsid w:val="00B3452F"/>
    <w:rsid w:val="00B34854"/>
    <w:rsid w:val="00B34AC0"/>
    <w:rsid w:val="00B3551F"/>
    <w:rsid w:val="00B361ED"/>
    <w:rsid w:val="00B3704A"/>
    <w:rsid w:val="00B37B2E"/>
    <w:rsid w:val="00B37B5D"/>
    <w:rsid w:val="00B37C98"/>
    <w:rsid w:val="00B41158"/>
    <w:rsid w:val="00B41252"/>
    <w:rsid w:val="00B41302"/>
    <w:rsid w:val="00B4173E"/>
    <w:rsid w:val="00B41801"/>
    <w:rsid w:val="00B41A72"/>
    <w:rsid w:val="00B422D3"/>
    <w:rsid w:val="00B4235C"/>
    <w:rsid w:val="00B42CB3"/>
    <w:rsid w:val="00B431DB"/>
    <w:rsid w:val="00B436A3"/>
    <w:rsid w:val="00B44026"/>
    <w:rsid w:val="00B443EA"/>
    <w:rsid w:val="00B4457E"/>
    <w:rsid w:val="00B44DEC"/>
    <w:rsid w:val="00B4551C"/>
    <w:rsid w:val="00B45D09"/>
    <w:rsid w:val="00B46390"/>
    <w:rsid w:val="00B46462"/>
    <w:rsid w:val="00B47257"/>
    <w:rsid w:val="00B474F6"/>
    <w:rsid w:val="00B47A76"/>
    <w:rsid w:val="00B47C40"/>
    <w:rsid w:val="00B50C4E"/>
    <w:rsid w:val="00B50C9F"/>
    <w:rsid w:val="00B51336"/>
    <w:rsid w:val="00B514C0"/>
    <w:rsid w:val="00B516DB"/>
    <w:rsid w:val="00B5192F"/>
    <w:rsid w:val="00B51B89"/>
    <w:rsid w:val="00B52844"/>
    <w:rsid w:val="00B533F0"/>
    <w:rsid w:val="00B53E58"/>
    <w:rsid w:val="00B53FA7"/>
    <w:rsid w:val="00B54086"/>
    <w:rsid w:val="00B54329"/>
    <w:rsid w:val="00B547D7"/>
    <w:rsid w:val="00B54B37"/>
    <w:rsid w:val="00B558DC"/>
    <w:rsid w:val="00B56D0A"/>
    <w:rsid w:val="00B56EBF"/>
    <w:rsid w:val="00B57298"/>
    <w:rsid w:val="00B576A7"/>
    <w:rsid w:val="00B57F00"/>
    <w:rsid w:val="00B60185"/>
    <w:rsid w:val="00B6085F"/>
    <w:rsid w:val="00B60997"/>
    <w:rsid w:val="00B60FF4"/>
    <w:rsid w:val="00B6104E"/>
    <w:rsid w:val="00B62567"/>
    <w:rsid w:val="00B628EA"/>
    <w:rsid w:val="00B62BB2"/>
    <w:rsid w:val="00B63646"/>
    <w:rsid w:val="00B640B6"/>
    <w:rsid w:val="00B6424F"/>
    <w:rsid w:val="00B6460B"/>
    <w:rsid w:val="00B64D1D"/>
    <w:rsid w:val="00B64F56"/>
    <w:rsid w:val="00B65C23"/>
    <w:rsid w:val="00B65CB2"/>
    <w:rsid w:val="00B65EAE"/>
    <w:rsid w:val="00B6649E"/>
    <w:rsid w:val="00B6671A"/>
    <w:rsid w:val="00B66807"/>
    <w:rsid w:val="00B66F37"/>
    <w:rsid w:val="00B66FD7"/>
    <w:rsid w:val="00B673E2"/>
    <w:rsid w:val="00B67AED"/>
    <w:rsid w:val="00B67FBB"/>
    <w:rsid w:val="00B70275"/>
    <w:rsid w:val="00B70B19"/>
    <w:rsid w:val="00B710D1"/>
    <w:rsid w:val="00B712D4"/>
    <w:rsid w:val="00B72D31"/>
    <w:rsid w:val="00B737A4"/>
    <w:rsid w:val="00B73B7B"/>
    <w:rsid w:val="00B73E74"/>
    <w:rsid w:val="00B73F1C"/>
    <w:rsid w:val="00B74C5D"/>
    <w:rsid w:val="00B76649"/>
    <w:rsid w:val="00B774DC"/>
    <w:rsid w:val="00B77526"/>
    <w:rsid w:val="00B77F0E"/>
    <w:rsid w:val="00B80006"/>
    <w:rsid w:val="00B81168"/>
    <w:rsid w:val="00B813A4"/>
    <w:rsid w:val="00B81538"/>
    <w:rsid w:val="00B81AAC"/>
    <w:rsid w:val="00B82538"/>
    <w:rsid w:val="00B83648"/>
    <w:rsid w:val="00B83C21"/>
    <w:rsid w:val="00B84B97"/>
    <w:rsid w:val="00B8561D"/>
    <w:rsid w:val="00B86FDD"/>
    <w:rsid w:val="00B90C84"/>
    <w:rsid w:val="00B9143C"/>
    <w:rsid w:val="00B91510"/>
    <w:rsid w:val="00B92EEC"/>
    <w:rsid w:val="00B933C1"/>
    <w:rsid w:val="00B933EA"/>
    <w:rsid w:val="00B93FBE"/>
    <w:rsid w:val="00B94EDD"/>
    <w:rsid w:val="00B9554B"/>
    <w:rsid w:val="00B95708"/>
    <w:rsid w:val="00B959C5"/>
    <w:rsid w:val="00B95BD9"/>
    <w:rsid w:val="00B95CB2"/>
    <w:rsid w:val="00B96F6D"/>
    <w:rsid w:val="00B97F69"/>
    <w:rsid w:val="00BA0A5F"/>
    <w:rsid w:val="00BA0F15"/>
    <w:rsid w:val="00BA145F"/>
    <w:rsid w:val="00BA1D13"/>
    <w:rsid w:val="00BA1E0D"/>
    <w:rsid w:val="00BA2C68"/>
    <w:rsid w:val="00BA38EB"/>
    <w:rsid w:val="00BA43CD"/>
    <w:rsid w:val="00BA50D9"/>
    <w:rsid w:val="00BA5467"/>
    <w:rsid w:val="00BA5969"/>
    <w:rsid w:val="00BA5974"/>
    <w:rsid w:val="00BA6C09"/>
    <w:rsid w:val="00BA7219"/>
    <w:rsid w:val="00BB0C90"/>
    <w:rsid w:val="00BB136B"/>
    <w:rsid w:val="00BB29AC"/>
    <w:rsid w:val="00BB2F80"/>
    <w:rsid w:val="00BB2FA1"/>
    <w:rsid w:val="00BB3438"/>
    <w:rsid w:val="00BB3AB2"/>
    <w:rsid w:val="00BB3EB3"/>
    <w:rsid w:val="00BB4CDC"/>
    <w:rsid w:val="00BB5273"/>
    <w:rsid w:val="00BB57E0"/>
    <w:rsid w:val="00BB5F93"/>
    <w:rsid w:val="00BB613B"/>
    <w:rsid w:val="00BB62D5"/>
    <w:rsid w:val="00BB69A5"/>
    <w:rsid w:val="00BB6A07"/>
    <w:rsid w:val="00BB6DFB"/>
    <w:rsid w:val="00BB7A4B"/>
    <w:rsid w:val="00BB7E10"/>
    <w:rsid w:val="00BC04B1"/>
    <w:rsid w:val="00BC0D41"/>
    <w:rsid w:val="00BC104E"/>
    <w:rsid w:val="00BC15C1"/>
    <w:rsid w:val="00BC166E"/>
    <w:rsid w:val="00BC17E2"/>
    <w:rsid w:val="00BC227E"/>
    <w:rsid w:val="00BC335B"/>
    <w:rsid w:val="00BC367F"/>
    <w:rsid w:val="00BC3EC4"/>
    <w:rsid w:val="00BC4F27"/>
    <w:rsid w:val="00BC638C"/>
    <w:rsid w:val="00BC65F4"/>
    <w:rsid w:val="00BC66AA"/>
    <w:rsid w:val="00BC66E7"/>
    <w:rsid w:val="00BC784F"/>
    <w:rsid w:val="00BC78A7"/>
    <w:rsid w:val="00BC7B61"/>
    <w:rsid w:val="00BD032C"/>
    <w:rsid w:val="00BD089D"/>
    <w:rsid w:val="00BD0A3C"/>
    <w:rsid w:val="00BD0A5A"/>
    <w:rsid w:val="00BD148D"/>
    <w:rsid w:val="00BD1780"/>
    <w:rsid w:val="00BD2843"/>
    <w:rsid w:val="00BD29CA"/>
    <w:rsid w:val="00BD2CAC"/>
    <w:rsid w:val="00BD30EF"/>
    <w:rsid w:val="00BD3803"/>
    <w:rsid w:val="00BD3808"/>
    <w:rsid w:val="00BD40D2"/>
    <w:rsid w:val="00BD41D2"/>
    <w:rsid w:val="00BD4BCE"/>
    <w:rsid w:val="00BD4DEE"/>
    <w:rsid w:val="00BD577C"/>
    <w:rsid w:val="00BD6F16"/>
    <w:rsid w:val="00BD7FED"/>
    <w:rsid w:val="00BE0598"/>
    <w:rsid w:val="00BE166F"/>
    <w:rsid w:val="00BE1DB9"/>
    <w:rsid w:val="00BE2A21"/>
    <w:rsid w:val="00BE2B12"/>
    <w:rsid w:val="00BE2F94"/>
    <w:rsid w:val="00BE32D4"/>
    <w:rsid w:val="00BE3BC3"/>
    <w:rsid w:val="00BE431B"/>
    <w:rsid w:val="00BE4D52"/>
    <w:rsid w:val="00BE58FE"/>
    <w:rsid w:val="00BE6E09"/>
    <w:rsid w:val="00BE74CF"/>
    <w:rsid w:val="00BE76C6"/>
    <w:rsid w:val="00BE7870"/>
    <w:rsid w:val="00BE7A04"/>
    <w:rsid w:val="00BF04C8"/>
    <w:rsid w:val="00BF0F8E"/>
    <w:rsid w:val="00BF1277"/>
    <w:rsid w:val="00BF17C9"/>
    <w:rsid w:val="00BF1A91"/>
    <w:rsid w:val="00BF1D4E"/>
    <w:rsid w:val="00BF29D8"/>
    <w:rsid w:val="00BF2D49"/>
    <w:rsid w:val="00BF2E04"/>
    <w:rsid w:val="00BF2E06"/>
    <w:rsid w:val="00BF3817"/>
    <w:rsid w:val="00BF40CD"/>
    <w:rsid w:val="00BF4AF0"/>
    <w:rsid w:val="00BF7329"/>
    <w:rsid w:val="00BF74FD"/>
    <w:rsid w:val="00BF7F4F"/>
    <w:rsid w:val="00C00228"/>
    <w:rsid w:val="00C01208"/>
    <w:rsid w:val="00C013EA"/>
    <w:rsid w:val="00C01458"/>
    <w:rsid w:val="00C015A6"/>
    <w:rsid w:val="00C01B7C"/>
    <w:rsid w:val="00C029A0"/>
    <w:rsid w:val="00C029E8"/>
    <w:rsid w:val="00C03939"/>
    <w:rsid w:val="00C03B67"/>
    <w:rsid w:val="00C03E96"/>
    <w:rsid w:val="00C0441F"/>
    <w:rsid w:val="00C0449B"/>
    <w:rsid w:val="00C044E2"/>
    <w:rsid w:val="00C048E5"/>
    <w:rsid w:val="00C04DE5"/>
    <w:rsid w:val="00C04E56"/>
    <w:rsid w:val="00C0544A"/>
    <w:rsid w:val="00C059E5"/>
    <w:rsid w:val="00C062C4"/>
    <w:rsid w:val="00C065A4"/>
    <w:rsid w:val="00C06713"/>
    <w:rsid w:val="00C07075"/>
    <w:rsid w:val="00C070CA"/>
    <w:rsid w:val="00C071B8"/>
    <w:rsid w:val="00C071F3"/>
    <w:rsid w:val="00C07DEC"/>
    <w:rsid w:val="00C10191"/>
    <w:rsid w:val="00C10DBF"/>
    <w:rsid w:val="00C11298"/>
    <w:rsid w:val="00C11788"/>
    <w:rsid w:val="00C12096"/>
    <w:rsid w:val="00C1222E"/>
    <w:rsid w:val="00C12584"/>
    <w:rsid w:val="00C128B5"/>
    <w:rsid w:val="00C131DB"/>
    <w:rsid w:val="00C136CB"/>
    <w:rsid w:val="00C14265"/>
    <w:rsid w:val="00C142B6"/>
    <w:rsid w:val="00C14427"/>
    <w:rsid w:val="00C14BC0"/>
    <w:rsid w:val="00C14F28"/>
    <w:rsid w:val="00C1612A"/>
    <w:rsid w:val="00C17620"/>
    <w:rsid w:val="00C20930"/>
    <w:rsid w:val="00C20ACC"/>
    <w:rsid w:val="00C216F8"/>
    <w:rsid w:val="00C21A5F"/>
    <w:rsid w:val="00C21AA8"/>
    <w:rsid w:val="00C22E23"/>
    <w:rsid w:val="00C2360B"/>
    <w:rsid w:val="00C237AE"/>
    <w:rsid w:val="00C23B51"/>
    <w:rsid w:val="00C23D22"/>
    <w:rsid w:val="00C24114"/>
    <w:rsid w:val="00C241A9"/>
    <w:rsid w:val="00C24BD2"/>
    <w:rsid w:val="00C2600C"/>
    <w:rsid w:val="00C260FB"/>
    <w:rsid w:val="00C26651"/>
    <w:rsid w:val="00C30687"/>
    <w:rsid w:val="00C30D31"/>
    <w:rsid w:val="00C31116"/>
    <w:rsid w:val="00C314E9"/>
    <w:rsid w:val="00C329CC"/>
    <w:rsid w:val="00C33014"/>
    <w:rsid w:val="00C331E9"/>
    <w:rsid w:val="00C33310"/>
    <w:rsid w:val="00C33ECA"/>
    <w:rsid w:val="00C3439F"/>
    <w:rsid w:val="00C348AB"/>
    <w:rsid w:val="00C35464"/>
    <w:rsid w:val="00C3666F"/>
    <w:rsid w:val="00C36847"/>
    <w:rsid w:val="00C36FF8"/>
    <w:rsid w:val="00C37241"/>
    <w:rsid w:val="00C37955"/>
    <w:rsid w:val="00C37DD8"/>
    <w:rsid w:val="00C40832"/>
    <w:rsid w:val="00C41484"/>
    <w:rsid w:val="00C4163B"/>
    <w:rsid w:val="00C42F76"/>
    <w:rsid w:val="00C43073"/>
    <w:rsid w:val="00C439B6"/>
    <w:rsid w:val="00C43AC6"/>
    <w:rsid w:val="00C44131"/>
    <w:rsid w:val="00C44399"/>
    <w:rsid w:val="00C44A67"/>
    <w:rsid w:val="00C45D12"/>
    <w:rsid w:val="00C46828"/>
    <w:rsid w:val="00C46B71"/>
    <w:rsid w:val="00C50382"/>
    <w:rsid w:val="00C521BC"/>
    <w:rsid w:val="00C52544"/>
    <w:rsid w:val="00C526CE"/>
    <w:rsid w:val="00C52B62"/>
    <w:rsid w:val="00C52D6E"/>
    <w:rsid w:val="00C52DAC"/>
    <w:rsid w:val="00C536B5"/>
    <w:rsid w:val="00C53C82"/>
    <w:rsid w:val="00C54106"/>
    <w:rsid w:val="00C545EC"/>
    <w:rsid w:val="00C5555A"/>
    <w:rsid w:val="00C555D4"/>
    <w:rsid w:val="00C558F6"/>
    <w:rsid w:val="00C55936"/>
    <w:rsid w:val="00C5614B"/>
    <w:rsid w:val="00C60207"/>
    <w:rsid w:val="00C610B5"/>
    <w:rsid w:val="00C618F0"/>
    <w:rsid w:val="00C61980"/>
    <w:rsid w:val="00C622CD"/>
    <w:rsid w:val="00C63500"/>
    <w:rsid w:val="00C63C53"/>
    <w:rsid w:val="00C6416F"/>
    <w:rsid w:val="00C6471F"/>
    <w:rsid w:val="00C64F48"/>
    <w:rsid w:val="00C64FFC"/>
    <w:rsid w:val="00C654FE"/>
    <w:rsid w:val="00C6558F"/>
    <w:rsid w:val="00C657DC"/>
    <w:rsid w:val="00C65DB5"/>
    <w:rsid w:val="00C66099"/>
    <w:rsid w:val="00C66C96"/>
    <w:rsid w:val="00C66D68"/>
    <w:rsid w:val="00C67572"/>
    <w:rsid w:val="00C67C1D"/>
    <w:rsid w:val="00C67ED3"/>
    <w:rsid w:val="00C67F7D"/>
    <w:rsid w:val="00C70305"/>
    <w:rsid w:val="00C707C8"/>
    <w:rsid w:val="00C709F9"/>
    <w:rsid w:val="00C7135D"/>
    <w:rsid w:val="00C71E76"/>
    <w:rsid w:val="00C71F34"/>
    <w:rsid w:val="00C72269"/>
    <w:rsid w:val="00C729C3"/>
    <w:rsid w:val="00C72BF4"/>
    <w:rsid w:val="00C7300B"/>
    <w:rsid w:val="00C734FB"/>
    <w:rsid w:val="00C7399C"/>
    <w:rsid w:val="00C73AC0"/>
    <w:rsid w:val="00C73CCA"/>
    <w:rsid w:val="00C74245"/>
    <w:rsid w:val="00C74253"/>
    <w:rsid w:val="00C745FA"/>
    <w:rsid w:val="00C749D6"/>
    <w:rsid w:val="00C74F6F"/>
    <w:rsid w:val="00C75723"/>
    <w:rsid w:val="00C75ECF"/>
    <w:rsid w:val="00C76270"/>
    <w:rsid w:val="00C762B8"/>
    <w:rsid w:val="00C7680B"/>
    <w:rsid w:val="00C7706E"/>
    <w:rsid w:val="00C77305"/>
    <w:rsid w:val="00C7777A"/>
    <w:rsid w:val="00C7782F"/>
    <w:rsid w:val="00C8019E"/>
    <w:rsid w:val="00C8089E"/>
    <w:rsid w:val="00C80B8A"/>
    <w:rsid w:val="00C8104D"/>
    <w:rsid w:val="00C82213"/>
    <w:rsid w:val="00C828D7"/>
    <w:rsid w:val="00C82D36"/>
    <w:rsid w:val="00C83992"/>
    <w:rsid w:val="00C83C0C"/>
    <w:rsid w:val="00C83E28"/>
    <w:rsid w:val="00C84047"/>
    <w:rsid w:val="00C8526F"/>
    <w:rsid w:val="00C8530E"/>
    <w:rsid w:val="00C855D8"/>
    <w:rsid w:val="00C86AFA"/>
    <w:rsid w:val="00C86D18"/>
    <w:rsid w:val="00C879A4"/>
    <w:rsid w:val="00C87C5B"/>
    <w:rsid w:val="00C90619"/>
    <w:rsid w:val="00C907AA"/>
    <w:rsid w:val="00C914FA"/>
    <w:rsid w:val="00C9157C"/>
    <w:rsid w:val="00C9179D"/>
    <w:rsid w:val="00C91848"/>
    <w:rsid w:val="00C91952"/>
    <w:rsid w:val="00C936B3"/>
    <w:rsid w:val="00C9373B"/>
    <w:rsid w:val="00C93885"/>
    <w:rsid w:val="00C944D6"/>
    <w:rsid w:val="00C9454B"/>
    <w:rsid w:val="00C94981"/>
    <w:rsid w:val="00C94C03"/>
    <w:rsid w:val="00C95125"/>
    <w:rsid w:val="00C958D9"/>
    <w:rsid w:val="00C958FB"/>
    <w:rsid w:val="00C95A66"/>
    <w:rsid w:val="00C95D20"/>
    <w:rsid w:val="00C9628A"/>
    <w:rsid w:val="00C965FF"/>
    <w:rsid w:val="00C967BF"/>
    <w:rsid w:val="00C96BD6"/>
    <w:rsid w:val="00CA0655"/>
    <w:rsid w:val="00CA07EC"/>
    <w:rsid w:val="00CA0A7E"/>
    <w:rsid w:val="00CA0C39"/>
    <w:rsid w:val="00CA1898"/>
    <w:rsid w:val="00CA25A6"/>
    <w:rsid w:val="00CA3C1F"/>
    <w:rsid w:val="00CA4011"/>
    <w:rsid w:val="00CA408F"/>
    <w:rsid w:val="00CA4145"/>
    <w:rsid w:val="00CA4701"/>
    <w:rsid w:val="00CA5786"/>
    <w:rsid w:val="00CA5B43"/>
    <w:rsid w:val="00CA607C"/>
    <w:rsid w:val="00CA6236"/>
    <w:rsid w:val="00CA6A24"/>
    <w:rsid w:val="00CA6B38"/>
    <w:rsid w:val="00CA794F"/>
    <w:rsid w:val="00CA7C37"/>
    <w:rsid w:val="00CA7FF4"/>
    <w:rsid w:val="00CB0201"/>
    <w:rsid w:val="00CB161C"/>
    <w:rsid w:val="00CB1804"/>
    <w:rsid w:val="00CB1BDF"/>
    <w:rsid w:val="00CB2088"/>
    <w:rsid w:val="00CB2CC7"/>
    <w:rsid w:val="00CB2E6E"/>
    <w:rsid w:val="00CB3034"/>
    <w:rsid w:val="00CB3908"/>
    <w:rsid w:val="00CB3A3C"/>
    <w:rsid w:val="00CB3AFB"/>
    <w:rsid w:val="00CB3B87"/>
    <w:rsid w:val="00CB3C4D"/>
    <w:rsid w:val="00CB41BD"/>
    <w:rsid w:val="00CB4A76"/>
    <w:rsid w:val="00CB4DD7"/>
    <w:rsid w:val="00CB4EA9"/>
    <w:rsid w:val="00CB5177"/>
    <w:rsid w:val="00CB5B74"/>
    <w:rsid w:val="00CB6115"/>
    <w:rsid w:val="00CC0906"/>
    <w:rsid w:val="00CC0BB6"/>
    <w:rsid w:val="00CC1B3F"/>
    <w:rsid w:val="00CC2119"/>
    <w:rsid w:val="00CC28A1"/>
    <w:rsid w:val="00CC32C3"/>
    <w:rsid w:val="00CC3B7E"/>
    <w:rsid w:val="00CC3DAE"/>
    <w:rsid w:val="00CC3EB9"/>
    <w:rsid w:val="00CC4669"/>
    <w:rsid w:val="00CC4A6B"/>
    <w:rsid w:val="00CC6644"/>
    <w:rsid w:val="00CC6BBC"/>
    <w:rsid w:val="00CC6CF4"/>
    <w:rsid w:val="00CC7E12"/>
    <w:rsid w:val="00CC7E2A"/>
    <w:rsid w:val="00CD03E8"/>
    <w:rsid w:val="00CD0815"/>
    <w:rsid w:val="00CD173C"/>
    <w:rsid w:val="00CD1E75"/>
    <w:rsid w:val="00CD25E5"/>
    <w:rsid w:val="00CD2A19"/>
    <w:rsid w:val="00CD3FE1"/>
    <w:rsid w:val="00CD4E47"/>
    <w:rsid w:val="00CD5586"/>
    <w:rsid w:val="00CD5833"/>
    <w:rsid w:val="00CD647A"/>
    <w:rsid w:val="00CD6DE4"/>
    <w:rsid w:val="00CD7745"/>
    <w:rsid w:val="00CE0861"/>
    <w:rsid w:val="00CE0929"/>
    <w:rsid w:val="00CE1192"/>
    <w:rsid w:val="00CE212C"/>
    <w:rsid w:val="00CE2153"/>
    <w:rsid w:val="00CE31A2"/>
    <w:rsid w:val="00CE37FD"/>
    <w:rsid w:val="00CE44D1"/>
    <w:rsid w:val="00CE4A9F"/>
    <w:rsid w:val="00CE4C7A"/>
    <w:rsid w:val="00CE5848"/>
    <w:rsid w:val="00CE5B2D"/>
    <w:rsid w:val="00CE5BAD"/>
    <w:rsid w:val="00CE608A"/>
    <w:rsid w:val="00CE6174"/>
    <w:rsid w:val="00CE7242"/>
    <w:rsid w:val="00CE78C5"/>
    <w:rsid w:val="00CF01C7"/>
    <w:rsid w:val="00CF0FAC"/>
    <w:rsid w:val="00CF1078"/>
    <w:rsid w:val="00CF1151"/>
    <w:rsid w:val="00CF1496"/>
    <w:rsid w:val="00CF2053"/>
    <w:rsid w:val="00CF2289"/>
    <w:rsid w:val="00CF35DB"/>
    <w:rsid w:val="00CF37B5"/>
    <w:rsid w:val="00CF3F62"/>
    <w:rsid w:val="00CF41F2"/>
    <w:rsid w:val="00CF431D"/>
    <w:rsid w:val="00CF439E"/>
    <w:rsid w:val="00CF4B5E"/>
    <w:rsid w:val="00CF4D85"/>
    <w:rsid w:val="00CF4EE2"/>
    <w:rsid w:val="00CF5391"/>
    <w:rsid w:val="00CF5B4E"/>
    <w:rsid w:val="00CF5E77"/>
    <w:rsid w:val="00CF62C8"/>
    <w:rsid w:val="00CF63EA"/>
    <w:rsid w:val="00CF7B54"/>
    <w:rsid w:val="00CF7BBD"/>
    <w:rsid w:val="00CF7D71"/>
    <w:rsid w:val="00D00037"/>
    <w:rsid w:val="00D0058F"/>
    <w:rsid w:val="00D016E7"/>
    <w:rsid w:val="00D023C3"/>
    <w:rsid w:val="00D02D16"/>
    <w:rsid w:val="00D03450"/>
    <w:rsid w:val="00D03B4C"/>
    <w:rsid w:val="00D043BA"/>
    <w:rsid w:val="00D05429"/>
    <w:rsid w:val="00D05D9B"/>
    <w:rsid w:val="00D0613B"/>
    <w:rsid w:val="00D0683B"/>
    <w:rsid w:val="00D0708A"/>
    <w:rsid w:val="00D070F4"/>
    <w:rsid w:val="00D07366"/>
    <w:rsid w:val="00D07D07"/>
    <w:rsid w:val="00D11A57"/>
    <w:rsid w:val="00D11E26"/>
    <w:rsid w:val="00D12043"/>
    <w:rsid w:val="00D1220C"/>
    <w:rsid w:val="00D12431"/>
    <w:rsid w:val="00D13455"/>
    <w:rsid w:val="00D13963"/>
    <w:rsid w:val="00D13A75"/>
    <w:rsid w:val="00D14E87"/>
    <w:rsid w:val="00D152AA"/>
    <w:rsid w:val="00D156A3"/>
    <w:rsid w:val="00D15908"/>
    <w:rsid w:val="00D15D34"/>
    <w:rsid w:val="00D15F0E"/>
    <w:rsid w:val="00D160D8"/>
    <w:rsid w:val="00D163FF"/>
    <w:rsid w:val="00D16705"/>
    <w:rsid w:val="00D17005"/>
    <w:rsid w:val="00D1787C"/>
    <w:rsid w:val="00D17E76"/>
    <w:rsid w:val="00D20ADC"/>
    <w:rsid w:val="00D211A3"/>
    <w:rsid w:val="00D220A5"/>
    <w:rsid w:val="00D225AD"/>
    <w:rsid w:val="00D225C9"/>
    <w:rsid w:val="00D228A2"/>
    <w:rsid w:val="00D22C05"/>
    <w:rsid w:val="00D22E2A"/>
    <w:rsid w:val="00D2343A"/>
    <w:rsid w:val="00D236C8"/>
    <w:rsid w:val="00D25980"/>
    <w:rsid w:val="00D2631D"/>
    <w:rsid w:val="00D26650"/>
    <w:rsid w:val="00D267DF"/>
    <w:rsid w:val="00D26F65"/>
    <w:rsid w:val="00D27024"/>
    <w:rsid w:val="00D27882"/>
    <w:rsid w:val="00D27AD1"/>
    <w:rsid w:val="00D27BB6"/>
    <w:rsid w:val="00D30429"/>
    <w:rsid w:val="00D3083E"/>
    <w:rsid w:val="00D30947"/>
    <w:rsid w:val="00D31957"/>
    <w:rsid w:val="00D31CAB"/>
    <w:rsid w:val="00D320A1"/>
    <w:rsid w:val="00D32E58"/>
    <w:rsid w:val="00D33259"/>
    <w:rsid w:val="00D333ED"/>
    <w:rsid w:val="00D33C40"/>
    <w:rsid w:val="00D33D4B"/>
    <w:rsid w:val="00D33F83"/>
    <w:rsid w:val="00D340B6"/>
    <w:rsid w:val="00D34B6F"/>
    <w:rsid w:val="00D34CE0"/>
    <w:rsid w:val="00D35555"/>
    <w:rsid w:val="00D35ECC"/>
    <w:rsid w:val="00D35F61"/>
    <w:rsid w:val="00D35F76"/>
    <w:rsid w:val="00D36550"/>
    <w:rsid w:val="00D36649"/>
    <w:rsid w:val="00D37426"/>
    <w:rsid w:val="00D37554"/>
    <w:rsid w:val="00D37DAE"/>
    <w:rsid w:val="00D4021C"/>
    <w:rsid w:val="00D41233"/>
    <w:rsid w:val="00D41BEA"/>
    <w:rsid w:val="00D424AC"/>
    <w:rsid w:val="00D42B3B"/>
    <w:rsid w:val="00D42F87"/>
    <w:rsid w:val="00D43209"/>
    <w:rsid w:val="00D43B64"/>
    <w:rsid w:val="00D443B6"/>
    <w:rsid w:val="00D449C0"/>
    <w:rsid w:val="00D450D1"/>
    <w:rsid w:val="00D456E2"/>
    <w:rsid w:val="00D45AB5"/>
    <w:rsid w:val="00D45B54"/>
    <w:rsid w:val="00D460B9"/>
    <w:rsid w:val="00D46890"/>
    <w:rsid w:val="00D46A05"/>
    <w:rsid w:val="00D47B10"/>
    <w:rsid w:val="00D50489"/>
    <w:rsid w:val="00D50D76"/>
    <w:rsid w:val="00D50F8E"/>
    <w:rsid w:val="00D517D6"/>
    <w:rsid w:val="00D5193C"/>
    <w:rsid w:val="00D51BBC"/>
    <w:rsid w:val="00D54548"/>
    <w:rsid w:val="00D5515C"/>
    <w:rsid w:val="00D5542D"/>
    <w:rsid w:val="00D554B4"/>
    <w:rsid w:val="00D55856"/>
    <w:rsid w:val="00D55EEC"/>
    <w:rsid w:val="00D55F31"/>
    <w:rsid w:val="00D56529"/>
    <w:rsid w:val="00D56DF2"/>
    <w:rsid w:val="00D57380"/>
    <w:rsid w:val="00D57B3C"/>
    <w:rsid w:val="00D57C9E"/>
    <w:rsid w:val="00D60A45"/>
    <w:rsid w:val="00D60AB5"/>
    <w:rsid w:val="00D60BF9"/>
    <w:rsid w:val="00D60FA4"/>
    <w:rsid w:val="00D6292D"/>
    <w:rsid w:val="00D62EA9"/>
    <w:rsid w:val="00D63B4A"/>
    <w:rsid w:val="00D63C20"/>
    <w:rsid w:val="00D64E10"/>
    <w:rsid w:val="00D668E7"/>
    <w:rsid w:val="00D66BD1"/>
    <w:rsid w:val="00D67739"/>
    <w:rsid w:val="00D67ED3"/>
    <w:rsid w:val="00D7086B"/>
    <w:rsid w:val="00D7191C"/>
    <w:rsid w:val="00D71CD7"/>
    <w:rsid w:val="00D723E5"/>
    <w:rsid w:val="00D7264D"/>
    <w:rsid w:val="00D73329"/>
    <w:rsid w:val="00D73E68"/>
    <w:rsid w:val="00D74300"/>
    <w:rsid w:val="00D747BC"/>
    <w:rsid w:val="00D74C33"/>
    <w:rsid w:val="00D75A4D"/>
    <w:rsid w:val="00D75BEA"/>
    <w:rsid w:val="00D75C54"/>
    <w:rsid w:val="00D75CAB"/>
    <w:rsid w:val="00D75D21"/>
    <w:rsid w:val="00D75E5A"/>
    <w:rsid w:val="00D76A80"/>
    <w:rsid w:val="00D76F15"/>
    <w:rsid w:val="00D77733"/>
    <w:rsid w:val="00D804F4"/>
    <w:rsid w:val="00D8139A"/>
    <w:rsid w:val="00D81424"/>
    <w:rsid w:val="00D8182D"/>
    <w:rsid w:val="00D81B4C"/>
    <w:rsid w:val="00D82E42"/>
    <w:rsid w:val="00D835CB"/>
    <w:rsid w:val="00D8415B"/>
    <w:rsid w:val="00D84193"/>
    <w:rsid w:val="00D846DB"/>
    <w:rsid w:val="00D852BE"/>
    <w:rsid w:val="00D85A0F"/>
    <w:rsid w:val="00D85BC7"/>
    <w:rsid w:val="00D85E4C"/>
    <w:rsid w:val="00D90DDD"/>
    <w:rsid w:val="00D91445"/>
    <w:rsid w:val="00D91592"/>
    <w:rsid w:val="00D91DFB"/>
    <w:rsid w:val="00D92034"/>
    <w:rsid w:val="00D924BF"/>
    <w:rsid w:val="00D929B2"/>
    <w:rsid w:val="00D92E0F"/>
    <w:rsid w:val="00D92FF1"/>
    <w:rsid w:val="00D93266"/>
    <w:rsid w:val="00D93D91"/>
    <w:rsid w:val="00D9418D"/>
    <w:rsid w:val="00D950D4"/>
    <w:rsid w:val="00D951A9"/>
    <w:rsid w:val="00D95381"/>
    <w:rsid w:val="00D95938"/>
    <w:rsid w:val="00D97247"/>
    <w:rsid w:val="00DA0665"/>
    <w:rsid w:val="00DA1098"/>
    <w:rsid w:val="00DA21DE"/>
    <w:rsid w:val="00DA257B"/>
    <w:rsid w:val="00DA26A9"/>
    <w:rsid w:val="00DA294B"/>
    <w:rsid w:val="00DA3D03"/>
    <w:rsid w:val="00DA3FF3"/>
    <w:rsid w:val="00DA4E50"/>
    <w:rsid w:val="00DA5DCD"/>
    <w:rsid w:val="00DA68E3"/>
    <w:rsid w:val="00DA7A23"/>
    <w:rsid w:val="00DA7DB0"/>
    <w:rsid w:val="00DB0176"/>
    <w:rsid w:val="00DB02C5"/>
    <w:rsid w:val="00DB05EB"/>
    <w:rsid w:val="00DB08C8"/>
    <w:rsid w:val="00DB0987"/>
    <w:rsid w:val="00DB18A8"/>
    <w:rsid w:val="00DB2E61"/>
    <w:rsid w:val="00DB30CC"/>
    <w:rsid w:val="00DB3379"/>
    <w:rsid w:val="00DB3923"/>
    <w:rsid w:val="00DB3DB2"/>
    <w:rsid w:val="00DB4CE9"/>
    <w:rsid w:val="00DB540B"/>
    <w:rsid w:val="00DB5842"/>
    <w:rsid w:val="00DB6753"/>
    <w:rsid w:val="00DB6B41"/>
    <w:rsid w:val="00DB6CBE"/>
    <w:rsid w:val="00DB6D39"/>
    <w:rsid w:val="00DB6E1D"/>
    <w:rsid w:val="00DB7609"/>
    <w:rsid w:val="00DB7B54"/>
    <w:rsid w:val="00DB7D1D"/>
    <w:rsid w:val="00DB7E72"/>
    <w:rsid w:val="00DC00A5"/>
    <w:rsid w:val="00DC17EA"/>
    <w:rsid w:val="00DC298B"/>
    <w:rsid w:val="00DC2B35"/>
    <w:rsid w:val="00DC333B"/>
    <w:rsid w:val="00DC3BB1"/>
    <w:rsid w:val="00DC3C29"/>
    <w:rsid w:val="00DC46D8"/>
    <w:rsid w:val="00DC4A9E"/>
    <w:rsid w:val="00DC5776"/>
    <w:rsid w:val="00DC6265"/>
    <w:rsid w:val="00DC62C0"/>
    <w:rsid w:val="00DC6BB7"/>
    <w:rsid w:val="00DC7058"/>
    <w:rsid w:val="00DC70C6"/>
    <w:rsid w:val="00DC7A12"/>
    <w:rsid w:val="00DC7D09"/>
    <w:rsid w:val="00DC7D37"/>
    <w:rsid w:val="00DD0093"/>
    <w:rsid w:val="00DD0F77"/>
    <w:rsid w:val="00DD14FB"/>
    <w:rsid w:val="00DD1B96"/>
    <w:rsid w:val="00DD1CC3"/>
    <w:rsid w:val="00DD1F08"/>
    <w:rsid w:val="00DD1FE4"/>
    <w:rsid w:val="00DD2032"/>
    <w:rsid w:val="00DD2115"/>
    <w:rsid w:val="00DD213A"/>
    <w:rsid w:val="00DD248D"/>
    <w:rsid w:val="00DD2588"/>
    <w:rsid w:val="00DD2DEA"/>
    <w:rsid w:val="00DD316A"/>
    <w:rsid w:val="00DD399E"/>
    <w:rsid w:val="00DD41A8"/>
    <w:rsid w:val="00DD42AD"/>
    <w:rsid w:val="00DD4434"/>
    <w:rsid w:val="00DD45E4"/>
    <w:rsid w:val="00DD4741"/>
    <w:rsid w:val="00DD49D6"/>
    <w:rsid w:val="00DD523D"/>
    <w:rsid w:val="00DD6AB7"/>
    <w:rsid w:val="00DD6D42"/>
    <w:rsid w:val="00DD6F55"/>
    <w:rsid w:val="00DD7B49"/>
    <w:rsid w:val="00DD7BC9"/>
    <w:rsid w:val="00DD7CD9"/>
    <w:rsid w:val="00DE0023"/>
    <w:rsid w:val="00DE04C2"/>
    <w:rsid w:val="00DE065F"/>
    <w:rsid w:val="00DE0B7F"/>
    <w:rsid w:val="00DE1285"/>
    <w:rsid w:val="00DE1D1A"/>
    <w:rsid w:val="00DE1DA5"/>
    <w:rsid w:val="00DE1EA4"/>
    <w:rsid w:val="00DE2A4C"/>
    <w:rsid w:val="00DE2F03"/>
    <w:rsid w:val="00DE3403"/>
    <w:rsid w:val="00DE3AE3"/>
    <w:rsid w:val="00DE3AEC"/>
    <w:rsid w:val="00DE40F6"/>
    <w:rsid w:val="00DE51CE"/>
    <w:rsid w:val="00DE58FD"/>
    <w:rsid w:val="00DE5AB7"/>
    <w:rsid w:val="00DE64FA"/>
    <w:rsid w:val="00DE69D4"/>
    <w:rsid w:val="00DE6C7A"/>
    <w:rsid w:val="00DE7703"/>
    <w:rsid w:val="00DF0828"/>
    <w:rsid w:val="00DF0914"/>
    <w:rsid w:val="00DF10BF"/>
    <w:rsid w:val="00DF1204"/>
    <w:rsid w:val="00DF12AF"/>
    <w:rsid w:val="00DF16A1"/>
    <w:rsid w:val="00DF1836"/>
    <w:rsid w:val="00DF1D86"/>
    <w:rsid w:val="00DF2186"/>
    <w:rsid w:val="00DF27CF"/>
    <w:rsid w:val="00DF2F73"/>
    <w:rsid w:val="00DF3524"/>
    <w:rsid w:val="00DF4A0D"/>
    <w:rsid w:val="00DF5DC2"/>
    <w:rsid w:val="00DF6A02"/>
    <w:rsid w:val="00DF6AA7"/>
    <w:rsid w:val="00DF7782"/>
    <w:rsid w:val="00DF7AD2"/>
    <w:rsid w:val="00DF7C07"/>
    <w:rsid w:val="00E002F0"/>
    <w:rsid w:val="00E0079A"/>
    <w:rsid w:val="00E010BE"/>
    <w:rsid w:val="00E015F2"/>
    <w:rsid w:val="00E02468"/>
    <w:rsid w:val="00E0287C"/>
    <w:rsid w:val="00E02F7A"/>
    <w:rsid w:val="00E042D7"/>
    <w:rsid w:val="00E045BC"/>
    <w:rsid w:val="00E049E3"/>
    <w:rsid w:val="00E068B5"/>
    <w:rsid w:val="00E0713F"/>
    <w:rsid w:val="00E07549"/>
    <w:rsid w:val="00E10E99"/>
    <w:rsid w:val="00E114CD"/>
    <w:rsid w:val="00E11526"/>
    <w:rsid w:val="00E1181F"/>
    <w:rsid w:val="00E12430"/>
    <w:rsid w:val="00E12545"/>
    <w:rsid w:val="00E12A85"/>
    <w:rsid w:val="00E12B16"/>
    <w:rsid w:val="00E136FD"/>
    <w:rsid w:val="00E14187"/>
    <w:rsid w:val="00E145C2"/>
    <w:rsid w:val="00E14DE8"/>
    <w:rsid w:val="00E14E08"/>
    <w:rsid w:val="00E14E21"/>
    <w:rsid w:val="00E1585E"/>
    <w:rsid w:val="00E164DE"/>
    <w:rsid w:val="00E166D5"/>
    <w:rsid w:val="00E169A9"/>
    <w:rsid w:val="00E173F1"/>
    <w:rsid w:val="00E17430"/>
    <w:rsid w:val="00E175C8"/>
    <w:rsid w:val="00E175EA"/>
    <w:rsid w:val="00E21053"/>
    <w:rsid w:val="00E22E88"/>
    <w:rsid w:val="00E230D5"/>
    <w:rsid w:val="00E23DA3"/>
    <w:rsid w:val="00E23EEE"/>
    <w:rsid w:val="00E244B9"/>
    <w:rsid w:val="00E24EEC"/>
    <w:rsid w:val="00E25D49"/>
    <w:rsid w:val="00E26BFF"/>
    <w:rsid w:val="00E26D20"/>
    <w:rsid w:val="00E26D85"/>
    <w:rsid w:val="00E277A3"/>
    <w:rsid w:val="00E27ABC"/>
    <w:rsid w:val="00E27EF7"/>
    <w:rsid w:val="00E30461"/>
    <w:rsid w:val="00E30930"/>
    <w:rsid w:val="00E30C49"/>
    <w:rsid w:val="00E30D86"/>
    <w:rsid w:val="00E3101C"/>
    <w:rsid w:val="00E3108C"/>
    <w:rsid w:val="00E319D5"/>
    <w:rsid w:val="00E320C2"/>
    <w:rsid w:val="00E32186"/>
    <w:rsid w:val="00E323AE"/>
    <w:rsid w:val="00E32892"/>
    <w:rsid w:val="00E32AAD"/>
    <w:rsid w:val="00E32C4B"/>
    <w:rsid w:val="00E330FD"/>
    <w:rsid w:val="00E33CEF"/>
    <w:rsid w:val="00E349C5"/>
    <w:rsid w:val="00E34B00"/>
    <w:rsid w:val="00E3556F"/>
    <w:rsid w:val="00E35B8E"/>
    <w:rsid w:val="00E36E90"/>
    <w:rsid w:val="00E401A0"/>
    <w:rsid w:val="00E4067B"/>
    <w:rsid w:val="00E41353"/>
    <w:rsid w:val="00E41E69"/>
    <w:rsid w:val="00E43225"/>
    <w:rsid w:val="00E4387E"/>
    <w:rsid w:val="00E43DB0"/>
    <w:rsid w:val="00E443AD"/>
    <w:rsid w:val="00E44B34"/>
    <w:rsid w:val="00E44B56"/>
    <w:rsid w:val="00E44EF9"/>
    <w:rsid w:val="00E44F52"/>
    <w:rsid w:val="00E45729"/>
    <w:rsid w:val="00E45A46"/>
    <w:rsid w:val="00E4619D"/>
    <w:rsid w:val="00E46F20"/>
    <w:rsid w:val="00E473AF"/>
    <w:rsid w:val="00E47C10"/>
    <w:rsid w:val="00E509D8"/>
    <w:rsid w:val="00E50D49"/>
    <w:rsid w:val="00E51966"/>
    <w:rsid w:val="00E51989"/>
    <w:rsid w:val="00E52714"/>
    <w:rsid w:val="00E52C84"/>
    <w:rsid w:val="00E53072"/>
    <w:rsid w:val="00E53442"/>
    <w:rsid w:val="00E54003"/>
    <w:rsid w:val="00E54342"/>
    <w:rsid w:val="00E55280"/>
    <w:rsid w:val="00E55423"/>
    <w:rsid w:val="00E55685"/>
    <w:rsid w:val="00E56BBD"/>
    <w:rsid w:val="00E56DED"/>
    <w:rsid w:val="00E56F36"/>
    <w:rsid w:val="00E57E48"/>
    <w:rsid w:val="00E60584"/>
    <w:rsid w:val="00E60E67"/>
    <w:rsid w:val="00E60EC0"/>
    <w:rsid w:val="00E60FDE"/>
    <w:rsid w:val="00E610EC"/>
    <w:rsid w:val="00E61279"/>
    <w:rsid w:val="00E612D3"/>
    <w:rsid w:val="00E61853"/>
    <w:rsid w:val="00E61F3B"/>
    <w:rsid w:val="00E62203"/>
    <w:rsid w:val="00E63A8E"/>
    <w:rsid w:val="00E63DBD"/>
    <w:rsid w:val="00E64C15"/>
    <w:rsid w:val="00E65925"/>
    <w:rsid w:val="00E65935"/>
    <w:rsid w:val="00E66310"/>
    <w:rsid w:val="00E66B04"/>
    <w:rsid w:val="00E7000C"/>
    <w:rsid w:val="00E7025B"/>
    <w:rsid w:val="00E7090D"/>
    <w:rsid w:val="00E71552"/>
    <w:rsid w:val="00E71CB4"/>
    <w:rsid w:val="00E738AD"/>
    <w:rsid w:val="00E7463D"/>
    <w:rsid w:val="00E747AE"/>
    <w:rsid w:val="00E74FE6"/>
    <w:rsid w:val="00E75399"/>
    <w:rsid w:val="00E75452"/>
    <w:rsid w:val="00E75899"/>
    <w:rsid w:val="00E75D86"/>
    <w:rsid w:val="00E7669F"/>
    <w:rsid w:val="00E768A0"/>
    <w:rsid w:val="00E76F54"/>
    <w:rsid w:val="00E7715C"/>
    <w:rsid w:val="00E77621"/>
    <w:rsid w:val="00E77749"/>
    <w:rsid w:val="00E80243"/>
    <w:rsid w:val="00E80F30"/>
    <w:rsid w:val="00E82127"/>
    <w:rsid w:val="00E827AF"/>
    <w:rsid w:val="00E84162"/>
    <w:rsid w:val="00E8436E"/>
    <w:rsid w:val="00E848A6"/>
    <w:rsid w:val="00E84C8F"/>
    <w:rsid w:val="00E84DA5"/>
    <w:rsid w:val="00E85195"/>
    <w:rsid w:val="00E8531E"/>
    <w:rsid w:val="00E853BF"/>
    <w:rsid w:val="00E854CB"/>
    <w:rsid w:val="00E85A7A"/>
    <w:rsid w:val="00E85AD4"/>
    <w:rsid w:val="00E8626C"/>
    <w:rsid w:val="00E8656D"/>
    <w:rsid w:val="00E87D80"/>
    <w:rsid w:val="00E90127"/>
    <w:rsid w:val="00E90841"/>
    <w:rsid w:val="00E90CE4"/>
    <w:rsid w:val="00E9292F"/>
    <w:rsid w:val="00E92CB7"/>
    <w:rsid w:val="00E934F6"/>
    <w:rsid w:val="00E93A79"/>
    <w:rsid w:val="00E9431A"/>
    <w:rsid w:val="00E94487"/>
    <w:rsid w:val="00E94526"/>
    <w:rsid w:val="00E94CDC"/>
    <w:rsid w:val="00E950A7"/>
    <w:rsid w:val="00E95783"/>
    <w:rsid w:val="00E95DD4"/>
    <w:rsid w:val="00E9618E"/>
    <w:rsid w:val="00E9635C"/>
    <w:rsid w:val="00E970C4"/>
    <w:rsid w:val="00E97BFC"/>
    <w:rsid w:val="00EA095E"/>
    <w:rsid w:val="00EA11C4"/>
    <w:rsid w:val="00EA1392"/>
    <w:rsid w:val="00EA1640"/>
    <w:rsid w:val="00EA1A80"/>
    <w:rsid w:val="00EA2004"/>
    <w:rsid w:val="00EA25C0"/>
    <w:rsid w:val="00EA2D19"/>
    <w:rsid w:val="00EA2EC3"/>
    <w:rsid w:val="00EA3773"/>
    <w:rsid w:val="00EA3841"/>
    <w:rsid w:val="00EA3D91"/>
    <w:rsid w:val="00EA419A"/>
    <w:rsid w:val="00EA48EE"/>
    <w:rsid w:val="00EA52AD"/>
    <w:rsid w:val="00EA574D"/>
    <w:rsid w:val="00EA580E"/>
    <w:rsid w:val="00EA582E"/>
    <w:rsid w:val="00EA5B00"/>
    <w:rsid w:val="00EA5BB5"/>
    <w:rsid w:val="00EA5F84"/>
    <w:rsid w:val="00EA6D8D"/>
    <w:rsid w:val="00EA77ED"/>
    <w:rsid w:val="00EA7B8A"/>
    <w:rsid w:val="00EA7EDF"/>
    <w:rsid w:val="00EB01FD"/>
    <w:rsid w:val="00EB040F"/>
    <w:rsid w:val="00EB0BBD"/>
    <w:rsid w:val="00EB0D83"/>
    <w:rsid w:val="00EB12C6"/>
    <w:rsid w:val="00EB13C7"/>
    <w:rsid w:val="00EB13EB"/>
    <w:rsid w:val="00EB1C2F"/>
    <w:rsid w:val="00EB1D13"/>
    <w:rsid w:val="00EB2003"/>
    <w:rsid w:val="00EB20EA"/>
    <w:rsid w:val="00EB21CA"/>
    <w:rsid w:val="00EB236A"/>
    <w:rsid w:val="00EB2885"/>
    <w:rsid w:val="00EB29E8"/>
    <w:rsid w:val="00EB2D20"/>
    <w:rsid w:val="00EB2D7E"/>
    <w:rsid w:val="00EB3111"/>
    <w:rsid w:val="00EB3733"/>
    <w:rsid w:val="00EB391C"/>
    <w:rsid w:val="00EB3E34"/>
    <w:rsid w:val="00EB40DB"/>
    <w:rsid w:val="00EB40ED"/>
    <w:rsid w:val="00EB4A11"/>
    <w:rsid w:val="00EB4CE6"/>
    <w:rsid w:val="00EB4D28"/>
    <w:rsid w:val="00EB4F3E"/>
    <w:rsid w:val="00EB59E5"/>
    <w:rsid w:val="00EB65FB"/>
    <w:rsid w:val="00EB711D"/>
    <w:rsid w:val="00EB7504"/>
    <w:rsid w:val="00EC02FF"/>
    <w:rsid w:val="00EC0521"/>
    <w:rsid w:val="00EC0523"/>
    <w:rsid w:val="00EC1F80"/>
    <w:rsid w:val="00EC223C"/>
    <w:rsid w:val="00EC27BE"/>
    <w:rsid w:val="00EC2C27"/>
    <w:rsid w:val="00EC2FF0"/>
    <w:rsid w:val="00EC3895"/>
    <w:rsid w:val="00EC3D4B"/>
    <w:rsid w:val="00EC3E85"/>
    <w:rsid w:val="00EC408E"/>
    <w:rsid w:val="00EC4E5A"/>
    <w:rsid w:val="00EC563E"/>
    <w:rsid w:val="00EC57DB"/>
    <w:rsid w:val="00EC5AA4"/>
    <w:rsid w:val="00EC73DB"/>
    <w:rsid w:val="00EC756A"/>
    <w:rsid w:val="00EC77F6"/>
    <w:rsid w:val="00EC7C40"/>
    <w:rsid w:val="00EC7F04"/>
    <w:rsid w:val="00EC7F2B"/>
    <w:rsid w:val="00ED0674"/>
    <w:rsid w:val="00ED11CC"/>
    <w:rsid w:val="00ED2352"/>
    <w:rsid w:val="00ED26FE"/>
    <w:rsid w:val="00ED310B"/>
    <w:rsid w:val="00ED3C97"/>
    <w:rsid w:val="00ED3DA8"/>
    <w:rsid w:val="00ED46CE"/>
    <w:rsid w:val="00ED47FE"/>
    <w:rsid w:val="00ED496A"/>
    <w:rsid w:val="00ED6AE8"/>
    <w:rsid w:val="00ED6F06"/>
    <w:rsid w:val="00ED71BD"/>
    <w:rsid w:val="00ED76B1"/>
    <w:rsid w:val="00ED76BE"/>
    <w:rsid w:val="00ED7719"/>
    <w:rsid w:val="00ED77F1"/>
    <w:rsid w:val="00ED78A6"/>
    <w:rsid w:val="00ED7918"/>
    <w:rsid w:val="00ED79DA"/>
    <w:rsid w:val="00ED7D5E"/>
    <w:rsid w:val="00EE0560"/>
    <w:rsid w:val="00EE069E"/>
    <w:rsid w:val="00EE0B2F"/>
    <w:rsid w:val="00EE1E0C"/>
    <w:rsid w:val="00EE1E29"/>
    <w:rsid w:val="00EE1FE0"/>
    <w:rsid w:val="00EE2F61"/>
    <w:rsid w:val="00EE3292"/>
    <w:rsid w:val="00EE33BE"/>
    <w:rsid w:val="00EE34E1"/>
    <w:rsid w:val="00EE400B"/>
    <w:rsid w:val="00EE412C"/>
    <w:rsid w:val="00EE419F"/>
    <w:rsid w:val="00EE4907"/>
    <w:rsid w:val="00EE4A3E"/>
    <w:rsid w:val="00EE4FFF"/>
    <w:rsid w:val="00EE50B3"/>
    <w:rsid w:val="00EE5CCA"/>
    <w:rsid w:val="00EE6F34"/>
    <w:rsid w:val="00EE70D8"/>
    <w:rsid w:val="00EE7219"/>
    <w:rsid w:val="00EE7612"/>
    <w:rsid w:val="00EF0038"/>
    <w:rsid w:val="00EF051B"/>
    <w:rsid w:val="00EF1540"/>
    <w:rsid w:val="00EF1C4A"/>
    <w:rsid w:val="00EF257A"/>
    <w:rsid w:val="00EF3BAC"/>
    <w:rsid w:val="00EF46DA"/>
    <w:rsid w:val="00EF48CE"/>
    <w:rsid w:val="00EF69A7"/>
    <w:rsid w:val="00EF74B2"/>
    <w:rsid w:val="00EF751D"/>
    <w:rsid w:val="00EF7A45"/>
    <w:rsid w:val="00EF7FD9"/>
    <w:rsid w:val="00F0053C"/>
    <w:rsid w:val="00F00A06"/>
    <w:rsid w:val="00F00D02"/>
    <w:rsid w:val="00F011DE"/>
    <w:rsid w:val="00F0230D"/>
    <w:rsid w:val="00F03029"/>
    <w:rsid w:val="00F03967"/>
    <w:rsid w:val="00F04050"/>
    <w:rsid w:val="00F05407"/>
    <w:rsid w:val="00F066B5"/>
    <w:rsid w:val="00F066D4"/>
    <w:rsid w:val="00F06808"/>
    <w:rsid w:val="00F069DB"/>
    <w:rsid w:val="00F06C29"/>
    <w:rsid w:val="00F073AF"/>
    <w:rsid w:val="00F07A6A"/>
    <w:rsid w:val="00F07B3C"/>
    <w:rsid w:val="00F07F8E"/>
    <w:rsid w:val="00F103C1"/>
    <w:rsid w:val="00F10C41"/>
    <w:rsid w:val="00F10D5B"/>
    <w:rsid w:val="00F10F19"/>
    <w:rsid w:val="00F13818"/>
    <w:rsid w:val="00F13B6F"/>
    <w:rsid w:val="00F14055"/>
    <w:rsid w:val="00F143C7"/>
    <w:rsid w:val="00F144A0"/>
    <w:rsid w:val="00F148E9"/>
    <w:rsid w:val="00F14ACA"/>
    <w:rsid w:val="00F15334"/>
    <w:rsid w:val="00F15F46"/>
    <w:rsid w:val="00F167A6"/>
    <w:rsid w:val="00F1715C"/>
    <w:rsid w:val="00F173CB"/>
    <w:rsid w:val="00F17D60"/>
    <w:rsid w:val="00F2045E"/>
    <w:rsid w:val="00F204A7"/>
    <w:rsid w:val="00F2198D"/>
    <w:rsid w:val="00F21A33"/>
    <w:rsid w:val="00F226DB"/>
    <w:rsid w:val="00F23DB7"/>
    <w:rsid w:val="00F249F5"/>
    <w:rsid w:val="00F24C3A"/>
    <w:rsid w:val="00F2528D"/>
    <w:rsid w:val="00F26392"/>
    <w:rsid w:val="00F26459"/>
    <w:rsid w:val="00F266F6"/>
    <w:rsid w:val="00F26D95"/>
    <w:rsid w:val="00F27A75"/>
    <w:rsid w:val="00F27ACB"/>
    <w:rsid w:val="00F30362"/>
    <w:rsid w:val="00F304A7"/>
    <w:rsid w:val="00F30B16"/>
    <w:rsid w:val="00F30D0D"/>
    <w:rsid w:val="00F313C7"/>
    <w:rsid w:val="00F3271B"/>
    <w:rsid w:val="00F330AA"/>
    <w:rsid w:val="00F335A8"/>
    <w:rsid w:val="00F33EAF"/>
    <w:rsid w:val="00F34130"/>
    <w:rsid w:val="00F34B57"/>
    <w:rsid w:val="00F36836"/>
    <w:rsid w:val="00F36F5D"/>
    <w:rsid w:val="00F3757A"/>
    <w:rsid w:val="00F37756"/>
    <w:rsid w:val="00F41AEF"/>
    <w:rsid w:val="00F427EE"/>
    <w:rsid w:val="00F4284F"/>
    <w:rsid w:val="00F42A17"/>
    <w:rsid w:val="00F42C07"/>
    <w:rsid w:val="00F434AB"/>
    <w:rsid w:val="00F43A71"/>
    <w:rsid w:val="00F43B16"/>
    <w:rsid w:val="00F43BA7"/>
    <w:rsid w:val="00F443DC"/>
    <w:rsid w:val="00F44C6E"/>
    <w:rsid w:val="00F4544C"/>
    <w:rsid w:val="00F4575B"/>
    <w:rsid w:val="00F4644B"/>
    <w:rsid w:val="00F46F7D"/>
    <w:rsid w:val="00F4715B"/>
    <w:rsid w:val="00F4789C"/>
    <w:rsid w:val="00F50075"/>
    <w:rsid w:val="00F50E7E"/>
    <w:rsid w:val="00F5108C"/>
    <w:rsid w:val="00F514C8"/>
    <w:rsid w:val="00F51707"/>
    <w:rsid w:val="00F517DE"/>
    <w:rsid w:val="00F51BB3"/>
    <w:rsid w:val="00F51CC6"/>
    <w:rsid w:val="00F5201A"/>
    <w:rsid w:val="00F5214A"/>
    <w:rsid w:val="00F52E8A"/>
    <w:rsid w:val="00F5312F"/>
    <w:rsid w:val="00F53192"/>
    <w:rsid w:val="00F532BA"/>
    <w:rsid w:val="00F534FF"/>
    <w:rsid w:val="00F537D6"/>
    <w:rsid w:val="00F53C27"/>
    <w:rsid w:val="00F53FE3"/>
    <w:rsid w:val="00F542C8"/>
    <w:rsid w:val="00F553FA"/>
    <w:rsid w:val="00F55831"/>
    <w:rsid w:val="00F56DE4"/>
    <w:rsid w:val="00F57004"/>
    <w:rsid w:val="00F604C2"/>
    <w:rsid w:val="00F604F0"/>
    <w:rsid w:val="00F60CFB"/>
    <w:rsid w:val="00F6159A"/>
    <w:rsid w:val="00F616AC"/>
    <w:rsid w:val="00F6175A"/>
    <w:rsid w:val="00F617A8"/>
    <w:rsid w:val="00F620B6"/>
    <w:rsid w:val="00F623D5"/>
    <w:rsid w:val="00F624A5"/>
    <w:rsid w:val="00F62A43"/>
    <w:rsid w:val="00F62F6B"/>
    <w:rsid w:val="00F64000"/>
    <w:rsid w:val="00F642DC"/>
    <w:rsid w:val="00F64661"/>
    <w:rsid w:val="00F64848"/>
    <w:rsid w:val="00F64B1D"/>
    <w:rsid w:val="00F65799"/>
    <w:rsid w:val="00F65C49"/>
    <w:rsid w:val="00F67553"/>
    <w:rsid w:val="00F67D7D"/>
    <w:rsid w:val="00F70492"/>
    <w:rsid w:val="00F7057E"/>
    <w:rsid w:val="00F70740"/>
    <w:rsid w:val="00F70906"/>
    <w:rsid w:val="00F709EA"/>
    <w:rsid w:val="00F70CCD"/>
    <w:rsid w:val="00F714FA"/>
    <w:rsid w:val="00F715BE"/>
    <w:rsid w:val="00F717EF"/>
    <w:rsid w:val="00F72FE1"/>
    <w:rsid w:val="00F7312E"/>
    <w:rsid w:val="00F73491"/>
    <w:rsid w:val="00F73771"/>
    <w:rsid w:val="00F73D7D"/>
    <w:rsid w:val="00F741B2"/>
    <w:rsid w:val="00F7425E"/>
    <w:rsid w:val="00F74651"/>
    <w:rsid w:val="00F74C97"/>
    <w:rsid w:val="00F75FA1"/>
    <w:rsid w:val="00F763D3"/>
    <w:rsid w:val="00F770B2"/>
    <w:rsid w:val="00F77183"/>
    <w:rsid w:val="00F8048C"/>
    <w:rsid w:val="00F805D6"/>
    <w:rsid w:val="00F8076E"/>
    <w:rsid w:val="00F80D3D"/>
    <w:rsid w:val="00F8116C"/>
    <w:rsid w:val="00F81297"/>
    <w:rsid w:val="00F81B1E"/>
    <w:rsid w:val="00F823D3"/>
    <w:rsid w:val="00F82CE5"/>
    <w:rsid w:val="00F82EE0"/>
    <w:rsid w:val="00F832F6"/>
    <w:rsid w:val="00F8334B"/>
    <w:rsid w:val="00F841DD"/>
    <w:rsid w:val="00F84675"/>
    <w:rsid w:val="00F84FBE"/>
    <w:rsid w:val="00F85888"/>
    <w:rsid w:val="00F85F26"/>
    <w:rsid w:val="00F8616B"/>
    <w:rsid w:val="00F86E1B"/>
    <w:rsid w:val="00F8733E"/>
    <w:rsid w:val="00F87981"/>
    <w:rsid w:val="00F879D1"/>
    <w:rsid w:val="00F87B58"/>
    <w:rsid w:val="00F9001A"/>
    <w:rsid w:val="00F9080D"/>
    <w:rsid w:val="00F9269A"/>
    <w:rsid w:val="00F929A1"/>
    <w:rsid w:val="00F92A11"/>
    <w:rsid w:val="00F92CC3"/>
    <w:rsid w:val="00F92F4E"/>
    <w:rsid w:val="00F9371D"/>
    <w:rsid w:val="00F937CD"/>
    <w:rsid w:val="00F94402"/>
    <w:rsid w:val="00F948D6"/>
    <w:rsid w:val="00F95D7D"/>
    <w:rsid w:val="00F95FD6"/>
    <w:rsid w:val="00F96251"/>
    <w:rsid w:val="00F96A1A"/>
    <w:rsid w:val="00F97330"/>
    <w:rsid w:val="00F978BB"/>
    <w:rsid w:val="00FA02AB"/>
    <w:rsid w:val="00FA0B88"/>
    <w:rsid w:val="00FA0F20"/>
    <w:rsid w:val="00FA1046"/>
    <w:rsid w:val="00FA1459"/>
    <w:rsid w:val="00FA16EB"/>
    <w:rsid w:val="00FA1AC6"/>
    <w:rsid w:val="00FA27FC"/>
    <w:rsid w:val="00FA2BE0"/>
    <w:rsid w:val="00FA3797"/>
    <w:rsid w:val="00FA42A0"/>
    <w:rsid w:val="00FA4503"/>
    <w:rsid w:val="00FA50C4"/>
    <w:rsid w:val="00FA5368"/>
    <w:rsid w:val="00FA545A"/>
    <w:rsid w:val="00FA59BF"/>
    <w:rsid w:val="00FA5EED"/>
    <w:rsid w:val="00FA6980"/>
    <w:rsid w:val="00FA739C"/>
    <w:rsid w:val="00FA75E2"/>
    <w:rsid w:val="00FA77E7"/>
    <w:rsid w:val="00FA7D71"/>
    <w:rsid w:val="00FA7E0B"/>
    <w:rsid w:val="00FA7F55"/>
    <w:rsid w:val="00FB097D"/>
    <w:rsid w:val="00FB0BA9"/>
    <w:rsid w:val="00FB0DBC"/>
    <w:rsid w:val="00FB0E6E"/>
    <w:rsid w:val="00FB13EA"/>
    <w:rsid w:val="00FB1708"/>
    <w:rsid w:val="00FB186E"/>
    <w:rsid w:val="00FB2AE3"/>
    <w:rsid w:val="00FB2D0F"/>
    <w:rsid w:val="00FB3339"/>
    <w:rsid w:val="00FB341E"/>
    <w:rsid w:val="00FB3585"/>
    <w:rsid w:val="00FB37E7"/>
    <w:rsid w:val="00FB4AB3"/>
    <w:rsid w:val="00FB503F"/>
    <w:rsid w:val="00FB5949"/>
    <w:rsid w:val="00FB59A1"/>
    <w:rsid w:val="00FB6019"/>
    <w:rsid w:val="00FB67CB"/>
    <w:rsid w:val="00FB76E9"/>
    <w:rsid w:val="00FB76FB"/>
    <w:rsid w:val="00FC02B5"/>
    <w:rsid w:val="00FC04ED"/>
    <w:rsid w:val="00FC0BBA"/>
    <w:rsid w:val="00FC0F76"/>
    <w:rsid w:val="00FC0FAA"/>
    <w:rsid w:val="00FC1222"/>
    <w:rsid w:val="00FC29CE"/>
    <w:rsid w:val="00FC3704"/>
    <w:rsid w:val="00FC3C43"/>
    <w:rsid w:val="00FC3F76"/>
    <w:rsid w:val="00FC48D5"/>
    <w:rsid w:val="00FC4B2C"/>
    <w:rsid w:val="00FC54BF"/>
    <w:rsid w:val="00FC6431"/>
    <w:rsid w:val="00FC670E"/>
    <w:rsid w:val="00FD0439"/>
    <w:rsid w:val="00FD06CA"/>
    <w:rsid w:val="00FD0E6B"/>
    <w:rsid w:val="00FD12DA"/>
    <w:rsid w:val="00FD14D8"/>
    <w:rsid w:val="00FD15E8"/>
    <w:rsid w:val="00FD1D82"/>
    <w:rsid w:val="00FD2197"/>
    <w:rsid w:val="00FD2F77"/>
    <w:rsid w:val="00FD3206"/>
    <w:rsid w:val="00FD3385"/>
    <w:rsid w:val="00FD34C4"/>
    <w:rsid w:val="00FD4D21"/>
    <w:rsid w:val="00FD5021"/>
    <w:rsid w:val="00FD5B1A"/>
    <w:rsid w:val="00FD5E48"/>
    <w:rsid w:val="00FD60D2"/>
    <w:rsid w:val="00FD63E5"/>
    <w:rsid w:val="00FD645F"/>
    <w:rsid w:val="00FD705C"/>
    <w:rsid w:val="00FD72F0"/>
    <w:rsid w:val="00FD7A63"/>
    <w:rsid w:val="00FD7B32"/>
    <w:rsid w:val="00FD7D18"/>
    <w:rsid w:val="00FD7F1C"/>
    <w:rsid w:val="00FE0109"/>
    <w:rsid w:val="00FE0713"/>
    <w:rsid w:val="00FE0ACA"/>
    <w:rsid w:val="00FE0C92"/>
    <w:rsid w:val="00FE0DD6"/>
    <w:rsid w:val="00FE227B"/>
    <w:rsid w:val="00FE2ACC"/>
    <w:rsid w:val="00FE3DB3"/>
    <w:rsid w:val="00FE3E89"/>
    <w:rsid w:val="00FE48C2"/>
    <w:rsid w:val="00FE625F"/>
    <w:rsid w:val="00FF009F"/>
    <w:rsid w:val="00FF0138"/>
    <w:rsid w:val="00FF02CC"/>
    <w:rsid w:val="00FF0506"/>
    <w:rsid w:val="00FF082F"/>
    <w:rsid w:val="00FF0A72"/>
    <w:rsid w:val="00FF10D7"/>
    <w:rsid w:val="00FF11B0"/>
    <w:rsid w:val="00FF183F"/>
    <w:rsid w:val="00FF220A"/>
    <w:rsid w:val="00FF2506"/>
    <w:rsid w:val="00FF2E42"/>
    <w:rsid w:val="00FF350A"/>
    <w:rsid w:val="00FF35CD"/>
    <w:rsid w:val="00FF39C3"/>
    <w:rsid w:val="00FF39F8"/>
    <w:rsid w:val="00FF3B77"/>
    <w:rsid w:val="00FF3C07"/>
    <w:rsid w:val="00FF4508"/>
    <w:rsid w:val="00FF4654"/>
    <w:rsid w:val="00FF5224"/>
    <w:rsid w:val="00FF55C0"/>
    <w:rsid w:val="00FF562D"/>
    <w:rsid w:val="00FF57F7"/>
    <w:rsid w:val="00FF5F50"/>
    <w:rsid w:val="00FF62CC"/>
    <w:rsid w:val="00FF7783"/>
    <w:rsid w:val="00FF78BC"/>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16CD2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a-ES" w:eastAsia="ca-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qFormat="1"/>
    <w:lsdException w:name="footnote reference"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F0CA8"/>
    <w:pPr>
      <w:overflowPunct w:val="0"/>
      <w:autoSpaceDE w:val="0"/>
      <w:autoSpaceDN w:val="0"/>
      <w:adjustRightInd w:val="0"/>
      <w:spacing w:line="360" w:lineRule="auto"/>
      <w:jc w:val="both"/>
      <w:textAlignment w:val="baseline"/>
    </w:pPr>
    <w:rPr>
      <w:rFonts w:ascii="Verdana" w:hAnsi="Verdana"/>
      <w:lang w:val="en-GB" w:eastAsia="es-ES"/>
    </w:rPr>
  </w:style>
  <w:style w:type="paragraph" w:styleId="Ttol1">
    <w:name w:val="heading 1"/>
    <w:basedOn w:val="Normal"/>
    <w:next w:val="Normal"/>
    <w:link w:val="Ttol1Car"/>
    <w:qFormat/>
    <w:rsid w:val="00B91510"/>
    <w:pPr>
      <w:keepNext/>
      <w:numPr>
        <w:numId w:val="4"/>
      </w:numPr>
      <w:tabs>
        <w:tab w:val="left" w:pos="510"/>
      </w:tabs>
      <w:overflowPunct/>
      <w:autoSpaceDE/>
      <w:autoSpaceDN/>
      <w:adjustRightInd/>
      <w:textAlignment w:val="auto"/>
      <w:outlineLvl w:val="0"/>
    </w:pPr>
    <w:rPr>
      <w:b/>
      <w:kern w:val="28"/>
      <w:sz w:val="22"/>
    </w:rPr>
  </w:style>
  <w:style w:type="paragraph" w:styleId="Ttol2">
    <w:name w:val="heading 2"/>
    <w:basedOn w:val="Ttol1"/>
    <w:next w:val="Normal"/>
    <w:link w:val="Ttol2Car"/>
    <w:qFormat/>
    <w:rsid w:val="00D85A0F"/>
    <w:pPr>
      <w:numPr>
        <w:ilvl w:val="1"/>
      </w:numPr>
      <w:tabs>
        <w:tab w:val="clear" w:pos="510"/>
        <w:tab w:val="clear" w:pos="1758"/>
      </w:tabs>
      <w:ind w:left="567" w:hanging="567"/>
      <w:outlineLvl w:val="1"/>
    </w:pPr>
    <w:rPr>
      <w:sz w:val="20"/>
    </w:rPr>
  </w:style>
  <w:style w:type="paragraph" w:styleId="Ttol3">
    <w:name w:val="heading 3"/>
    <w:basedOn w:val="Ttol2"/>
    <w:next w:val="Normal"/>
    <w:qFormat/>
    <w:rsid w:val="00D85A0F"/>
    <w:pPr>
      <w:numPr>
        <w:ilvl w:val="2"/>
      </w:numPr>
      <w:tabs>
        <w:tab w:val="clear" w:pos="1474"/>
        <w:tab w:val="num" w:pos="993"/>
      </w:tabs>
      <w:ind w:left="993" w:hanging="993"/>
      <w:outlineLvl w:val="2"/>
    </w:pPr>
    <w:rPr>
      <w:rFonts w:cs="Calibri"/>
      <w:noProof/>
      <w:color w:val="0D0D0D"/>
      <w:lang w:eastAsia="ca-ES"/>
    </w:rPr>
  </w:style>
  <w:style w:type="paragraph" w:styleId="Ttol4">
    <w:name w:val="heading 4"/>
    <w:basedOn w:val="Ttol1"/>
    <w:next w:val="Normal"/>
    <w:link w:val="Ttol4Car"/>
    <w:qFormat/>
    <w:rsid w:val="008905F1"/>
    <w:pPr>
      <w:numPr>
        <w:numId w:val="0"/>
      </w:numPr>
      <w:outlineLvl w:val="3"/>
    </w:pPr>
    <w:rPr>
      <w:caps/>
    </w:rPr>
  </w:style>
  <w:style w:type="paragraph" w:styleId="Ttol5">
    <w:name w:val="heading 5"/>
    <w:basedOn w:val="Ttol4"/>
    <w:next w:val="Normal"/>
    <w:link w:val="Ttol5Car"/>
    <w:qFormat/>
    <w:rsid w:val="008905F1"/>
    <w:pPr>
      <w:outlineLvl w:val="4"/>
    </w:pPr>
  </w:style>
  <w:style w:type="paragraph" w:styleId="Ttol6">
    <w:name w:val="heading 6"/>
    <w:basedOn w:val="Normal"/>
    <w:next w:val="Normal"/>
    <w:qFormat/>
    <w:rsid w:val="008905F1"/>
    <w:pPr>
      <w:numPr>
        <w:ilvl w:val="5"/>
        <w:numId w:val="4"/>
      </w:numPr>
      <w:tabs>
        <w:tab w:val="left" w:pos="4763"/>
      </w:tabs>
      <w:overflowPunct/>
      <w:autoSpaceDE/>
      <w:autoSpaceDN/>
      <w:adjustRightInd/>
      <w:textAlignment w:val="auto"/>
      <w:outlineLvl w:val="5"/>
    </w:pPr>
    <w:rPr>
      <w:rFonts w:ascii="Univers" w:hAnsi="Univers"/>
    </w:rPr>
  </w:style>
  <w:style w:type="paragraph" w:styleId="Ttol7">
    <w:name w:val="heading 7"/>
    <w:basedOn w:val="Ttol6"/>
    <w:next w:val="Normal"/>
    <w:qFormat/>
    <w:rsid w:val="008905F1"/>
    <w:pPr>
      <w:numPr>
        <w:ilvl w:val="6"/>
      </w:numPr>
      <w:tabs>
        <w:tab w:val="clear" w:pos="4763"/>
        <w:tab w:val="left" w:pos="6180"/>
      </w:tabs>
      <w:outlineLvl w:val="6"/>
    </w:pPr>
  </w:style>
  <w:style w:type="paragraph" w:styleId="Ttol8">
    <w:name w:val="heading 8"/>
    <w:basedOn w:val="Normal"/>
    <w:next w:val="Normal"/>
    <w:qFormat/>
    <w:rsid w:val="008905F1"/>
    <w:pPr>
      <w:numPr>
        <w:ilvl w:val="7"/>
        <w:numId w:val="4"/>
      </w:numPr>
      <w:overflowPunct/>
      <w:autoSpaceDE/>
      <w:autoSpaceDN/>
      <w:adjustRightInd/>
      <w:spacing w:before="240" w:after="60"/>
      <w:textAlignment w:val="auto"/>
      <w:outlineLvl w:val="7"/>
    </w:pPr>
    <w:rPr>
      <w:rFonts w:ascii="Arial" w:hAnsi="Arial"/>
      <w:i/>
    </w:rPr>
  </w:style>
  <w:style w:type="paragraph" w:styleId="Ttol9">
    <w:name w:val="heading 9"/>
    <w:basedOn w:val="Normal"/>
    <w:next w:val="Normal"/>
    <w:qFormat/>
    <w:rsid w:val="008905F1"/>
    <w:pPr>
      <w:numPr>
        <w:ilvl w:val="8"/>
        <w:numId w:val="4"/>
      </w:numPr>
      <w:overflowPunct/>
      <w:autoSpaceDE/>
      <w:autoSpaceDN/>
      <w:adjustRightInd/>
      <w:spacing w:before="240" w:after="60"/>
      <w:textAlignment w:val="auto"/>
      <w:outlineLvl w:val="8"/>
    </w:pPr>
    <w:rPr>
      <w:rFonts w:ascii="Arial" w:hAnsi="Arial"/>
      <w:i/>
      <w:sz w:val="18"/>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pPr>
      <w:tabs>
        <w:tab w:val="right" w:pos="9498"/>
      </w:tabs>
    </w:pPr>
    <w:rPr>
      <w:b/>
    </w:rPr>
  </w:style>
  <w:style w:type="paragraph" w:styleId="Peu">
    <w:name w:val="footer"/>
    <w:basedOn w:val="Normal"/>
    <w:pPr>
      <w:jc w:val="left"/>
    </w:pPr>
    <w:rPr>
      <w:sz w:val="18"/>
    </w:rPr>
  </w:style>
  <w:style w:type="paragraph" w:styleId="IDC1">
    <w:name w:val="toc 1"/>
    <w:basedOn w:val="Ttol1"/>
    <w:next w:val="Normal"/>
    <w:uiPriority w:val="39"/>
    <w:qFormat/>
    <w:rsid w:val="00A419F0"/>
    <w:pPr>
      <w:keepNext w:val="0"/>
      <w:numPr>
        <w:numId w:val="0"/>
      </w:numPr>
      <w:tabs>
        <w:tab w:val="clear" w:pos="510"/>
        <w:tab w:val="left" w:pos="284"/>
        <w:tab w:val="right" w:leader="dot" w:pos="8789"/>
      </w:tabs>
      <w:overflowPunct w:val="0"/>
      <w:autoSpaceDE w:val="0"/>
      <w:autoSpaceDN w:val="0"/>
      <w:adjustRightInd w:val="0"/>
      <w:spacing w:before="120" w:after="120"/>
      <w:jc w:val="left"/>
      <w:textAlignment w:val="baseline"/>
      <w:outlineLvl w:val="9"/>
    </w:pPr>
    <w:rPr>
      <w:rFonts w:cs="Calibri"/>
      <w:b w:val="0"/>
      <w:bCs/>
      <w:kern w:val="0"/>
      <w:sz w:val="20"/>
    </w:rPr>
  </w:style>
  <w:style w:type="paragraph" w:styleId="IDC2">
    <w:name w:val="toc 2"/>
    <w:basedOn w:val="Ttol2"/>
    <w:next w:val="Normal"/>
    <w:uiPriority w:val="39"/>
    <w:qFormat/>
    <w:rsid w:val="002D4E33"/>
    <w:pPr>
      <w:keepNext w:val="0"/>
      <w:numPr>
        <w:ilvl w:val="0"/>
        <w:numId w:val="0"/>
      </w:numPr>
      <w:tabs>
        <w:tab w:val="left" w:pos="851"/>
        <w:tab w:val="right" w:leader="dot" w:pos="8789"/>
      </w:tabs>
      <w:overflowPunct w:val="0"/>
      <w:autoSpaceDE w:val="0"/>
      <w:autoSpaceDN w:val="0"/>
      <w:adjustRightInd w:val="0"/>
      <w:ind w:left="284"/>
      <w:jc w:val="left"/>
      <w:textAlignment w:val="baseline"/>
      <w:outlineLvl w:val="9"/>
    </w:pPr>
    <w:rPr>
      <w:rFonts w:cs="Calibri"/>
      <w:b w:val="0"/>
      <w:kern w:val="0"/>
    </w:rPr>
  </w:style>
  <w:style w:type="paragraph" w:styleId="IDC3">
    <w:name w:val="toc 3"/>
    <w:basedOn w:val="Ttol3"/>
    <w:next w:val="Normal"/>
    <w:uiPriority w:val="39"/>
    <w:qFormat/>
    <w:pPr>
      <w:keepNext w:val="0"/>
      <w:numPr>
        <w:ilvl w:val="0"/>
        <w:numId w:val="0"/>
      </w:numPr>
      <w:overflowPunct w:val="0"/>
      <w:autoSpaceDE w:val="0"/>
      <w:autoSpaceDN w:val="0"/>
      <w:adjustRightInd w:val="0"/>
      <w:ind w:left="400"/>
      <w:jc w:val="left"/>
      <w:textAlignment w:val="baseline"/>
      <w:outlineLvl w:val="9"/>
    </w:pPr>
    <w:rPr>
      <w:rFonts w:ascii="Calibri" w:hAnsi="Calibri"/>
      <w:b w:val="0"/>
      <w:i/>
      <w:iCs/>
      <w:kern w:val="0"/>
    </w:rPr>
  </w:style>
  <w:style w:type="paragraph" w:styleId="IDC4">
    <w:name w:val="toc 4"/>
    <w:basedOn w:val="Ttol4"/>
    <w:next w:val="Normal"/>
    <w:semiHidden/>
    <w:pPr>
      <w:keepNext w:val="0"/>
      <w:tabs>
        <w:tab w:val="clear" w:pos="510"/>
      </w:tabs>
      <w:overflowPunct w:val="0"/>
      <w:autoSpaceDE w:val="0"/>
      <w:autoSpaceDN w:val="0"/>
      <w:adjustRightInd w:val="0"/>
      <w:ind w:left="600"/>
      <w:jc w:val="left"/>
      <w:textAlignment w:val="baseline"/>
      <w:outlineLvl w:val="9"/>
    </w:pPr>
    <w:rPr>
      <w:rFonts w:ascii="Calibri" w:hAnsi="Calibri" w:cs="Calibri"/>
      <w:b w:val="0"/>
      <w:caps w:val="0"/>
      <w:kern w:val="0"/>
      <w:sz w:val="18"/>
      <w:szCs w:val="18"/>
    </w:rPr>
  </w:style>
  <w:style w:type="paragraph" w:customStyle="1" w:styleId="Pics1">
    <w:name w:val="Pics 1"/>
    <w:basedOn w:val="Normal"/>
    <w:next w:val="Normal"/>
    <w:pPr>
      <w:numPr>
        <w:numId w:val="1"/>
      </w:numPr>
      <w:tabs>
        <w:tab w:val="clear" w:pos="1060"/>
        <w:tab w:val="num" w:pos="426"/>
      </w:tabs>
      <w:ind w:left="426" w:hanging="426"/>
    </w:pPr>
  </w:style>
  <w:style w:type="character" w:styleId="Nmerodepgina">
    <w:name w:val="page number"/>
    <w:rPr>
      <w:color w:val="910A2B"/>
    </w:rPr>
  </w:style>
  <w:style w:type="character" w:styleId="Refernciadecomentari">
    <w:name w:val="annotation reference"/>
    <w:uiPriority w:val="99"/>
    <w:rPr>
      <w:rFonts w:ascii="Univers" w:hAnsi="Univers"/>
      <w:noProof w:val="0"/>
      <w:sz w:val="18"/>
      <w:vertAlign w:val="superscript"/>
      <w:lang w:val="ca-ES"/>
    </w:rPr>
  </w:style>
  <w:style w:type="paragraph" w:styleId="IDC5">
    <w:name w:val="toc 5"/>
    <w:basedOn w:val="Normal"/>
    <w:next w:val="Normal"/>
    <w:semiHidden/>
    <w:pPr>
      <w:ind w:left="800"/>
      <w:jc w:val="left"/>
    </w:pPr>
    <w:rPr>
      <w:rFonts w:ascii="Calibri" w:hAnsi="Calibri" w:cs="Calibri"/>
      <w:sz w:val="18"/>
      <w:szCs w:val="18"/>
    </w:rPr>
  </w:style>
  <w:style w:type="paragraph" w:styleId="IDC6">
    <w:name w:val="toc 6"/>
    <w:basedOn w:val="Normal"/>
    <w:next w:val="Normal"/>
    <w:semiHidden/>
    <w:pPr>
      <w:ind w:left="1000"/>
      <w:jc w:val="left"/>
    </w:pPr>
    <w:rPr>
      <w:rFonts w:ascii="Calibri" w:hAnsi="Calibri" w:cs="Calibri"/>
      <w:sz w:val="18"/>
      <w:szCs w:val="18"/>
    </w:rPr>
  </w:style>
  <w:style w:type="paragraph" w:styleId="IDC7">
    <w:name w:val="toc 7"/>
    <w:basedOn w:val="Normal"/>
    <w:next w:val="Normal"/>
    <w:semiHidden/>
    <w:pPr>
      <w:ind w:left="1200"/>
      <w:jc w:val="left"/>
    </w:pPr>
    <w:rPr>
      <w:rFonts w:ascii="Calibri" w:hAnsi="Calibri" w:cs="Calibri"/>
      <w:sz w:val="18"/>
      <w:szCs w:val="18"/>
    </w:rPr>
  </w:style>
  <w:style w:type="paragraph" w:styleId="IDC8">
    <w:name w:val="toc 8"/>
    <w:basedOn w:val="Normal"/>
    <w:next w:val="Normal"/>
    <w:semiHidden/>
    <w:pPr>
      <w:ind w:left="1400"/>
      <w:jc w:val="left"/>
    </w:pPr>
    <w:rPr>
      <w:rFonts w:ascii="Calibri" w:hAnsi="Calibri" w:cs="Calibri"/>
      <w:sz w:val="18"/>
      <w:szCs w:val="18"/>
    </w:rPr>
  </w:style>
  <w:style w:type="paragraph" w:styleId="IDC9">
    <w:name w:val="toc 9"/>
    <w:basedOn w:val="Normal"/>
    <w:next w:val="Normal"/>
    <w:semiHidden/>
    <w:pPr>
      <w:ind w:left="1600"/>
      <w:jc w:val="left"/>
    </w:pPr>
    <w:rPr>
      <w:rFonts w:ascii="Calibri" w:hAnsi="Calibri" w:cs="Calibri"/>
      <w:sz w:val="18"/>
      <w:szCs w:val="18"/>
    </w:rPr>
  </w:style>
  <w:style w:type="paragraph" w:customStyle="1" w:styleId="Numerat">
    <w:name w:val="Numerat"/>
    <w:basedOn w:val="Normal"/>
    <w:next w:val="Llista"/>
    <w:autoRedefine/>
    <w:rsid w:val="00EE069E"/>
    <w:pPr>
      <w:numPr>
        <w:ilvl w:val="1"/>
        <w:numId w:val="2"/>
      </w:numPr>
    </w:pPr>
    <w:rPr>
      <w:sz w:val="21"/>
    </w:rPr>
  </w:style>
  <w:style w:type="paragraph" w:styleId="Llista">
    <w:name w:val="List"/>
    <w:basedOn w:val="Normal"/>
    <w:rsid w:val="00EE069E"/>
    <w:pPr>
      <w:ind w:left="283" w:hanging="283"/>
    </w:pPr>
  </w:style>
  <w:style w:type="paragraph" w:styleId="ndex1">
    <w:name w:val="index 1"/>
    <w:basedOn w:val="Normal"/>
    <w:next w:val="Normal"/>
    <w:autoRedefine/>
    <w:semiHidden/>
    <w:rsid w:val="00891EAF"/>
    <w:pPr>
      <w:ind w:left="220" w:hanging="220"/>
      <w:jc w:val="left"/>
    </w:pPr>
    <w:rPr>
      <w:color w:val="000000"/>
    </w:rPr>
  </w:style>
  <w:style w:type="paragraph" w:styleId="ndex2">
    <w:name w:val="index 2"/>
    <w:basedOn w:val="Normal"/>
    <w:next w:val="Normal"/>
    <w:autoRedefine/>
    <w:semiHidden/>
    <w:rsid w:val="00891EAF"/>
    <w:pPr>
      <w:ind w:left="440" w:hanging="220"/>
      <w:jc w:val="left"/>
    </w:pPr>
    <w:rPr>
      <w:color w:val="000000"/>
    </w:rPr>
  </w:style>
  <w:style w:type="paragraph" w:styleId="ndex3">
    <w:name w:val="index 3"/>
    <w:basedOn w:val="Normal"/>
    <w:next w:val="Normal"/>
    <w:autoRedefine/>
    <w:semiHidden/>
    <w:rsid w:val="00891EAF"/>
    <w:pPr>
      <w:ind w:left="660" w:hanging="220"/>
      <w:jc w:val="left"/>
    </w:pPr>
    <w:rPr>
      <w:color w:val="000000"/>
    </w:rPr>
  </w:style>
  <w:style w:type="character" w:styleId="Enlla">
    <w:name w:val="Hyperlink"/>
    <w:uiPriority w:val="99"/>
    <w:rsid w:val="00FB1708"/>
    <w:rPr>
      <w:color w:val="4F81BD"/>
      <w:u w:val="none"/>
    </w:rPr>
  </w:style>
  <w:style w:type="paragraph" w:styleId="NormalWeb">
    <w:name w:val="Normal (Web)"/>
    <w:basedOn w:val="Normal"/>
    <w:uiPriority w:val="99"/>
    <w:rsid w:val="006B43CD"/>
    <w:pPr>
      <w:overflowPunct/>
      <w:autoSpaceDE/>
      <w:autoSpaceDN/>
      <w:adjustRightInd/>
      <w:spacing w:before="100" w:beforeAutospacing="1" w:after="100" w:afterAutospacing="1"/>
      <w:jc w:val="left"/>
      <w:textAlignment w:val="auto"/>
    </w:pPr>
    <w:rPr>
      <w:rFonts w:ascii="Times New Roman" w:hAnsi="Times New Roman"/>
      <w:sz w:val="24"/>
      <w:szCs w:val="24"/>
      <w:lang w:eastAsia="ca-ES"/>
    </w:rPr>
  </w:style>
  <w:style w:type="character" w:styleId="Enllavisitat">
    <w:name w:val="FollowedHyperlink"/>
    <w:rsid w:val="00790415"/>
    <w:rPr>
      <w:color w:val="800080"/>
      <w:u w:val="single"/>
    </w:rPr>
  </w:style>
  <w:style w:type="paragraph" w:customStyle="1" w:styleId="Ttol-1">
    <w:name w:val="Títol-1"/>
    <w:basedOn w:val="Ttol1"/>
    <w:rsid w:val="00EA1392"/>
    <w:pPr>
      <w:numPr>
        <w:numId w:val="0"/>
      </w:numPr>
    </w:pPr>
    <w:rPr>
      <w:bCs/>
    </w:rPr>
  </w:style>
  <w:style w:type="paragraph" w:styleId="Textdecomentari">
    <w:name w:val="annotation text"/>
    <w:basedOn w:val="Normal"/>
    <w:link w:val="TextdecomentariCar"/>
    <w:uiPriority w:val="99"/>
    <w:rsid w:val="00724E8A"/>
  </w:style>
  <w:style w:type="character" w:customStyle="1" w:styleId="TextdecomentariCar">
    <w:name w:val="Text de comentari Car"/>
    <w:link w:val="Textdecomentari"/>
    <w:uiPriority w:val="99"/>
    <w:rsid w:val="00724E8A"/>
    <w:rPr>
      <w:rFonts w:ascii="Verdana" w:hAnsi="Verdana"/>
      <w:lang w:val="ca-ES" w:eastAsia="es-ES"/>
    </w:rPr>
  </w:style>
  <w:style w:type="paragraph" w:styleId="Temadelcomentari">
    <w:name w:val="annotation subject"/>
    <w:basedOn w:val="Textdecomentari"/>
    <w:next w:val="Textdecomentari"/>
    <w:link w:val="TemadelcomentariCar"/>
    <w:rsid w:val="00724E8A"/>
    <w:rPr>
      <w:b/>
      <w:bCs/>
    </w:rPr>
  </w:style>
  <w:style w:type="character" w:customStyle="1" w:styleId="TemadelcomentariCar">
    <w:name w:val="Tema del comentari Car"/>
    <w:link w:val="Temadelcomentari"/>
    <w:rsid w:val="00724E8A"/>
    <w:rPr>
      <w:rFonts w:ascii="Verdana" w:hAnsi="Verdana"/>
      <w:b/>
      <w:bCs/>
      <w:lang w:val="ca-ES" w:eastAsia="es-ES"/>
    </w:rPr>
  </w:style>
  <w:style w:type="paragraph" w:styleId="Textdeglobus">
    <w:name w:val="Balloon Text"/>
    <w:basedOn w:val="Normal"/>
    <w:link w:val="TextdeglobusCar"/>
    <w:rsid w:val="00724E8A"/>
    <w:rPr>
      <w:rFonts w:ascii="Tahoma" w:hAnsi="Tahoma"/>
      <w:sz w:val="16"/>
      <w:szCs w:val="16"/>
    </w:rPr>
  </w:style>
  <w:style w:type="character" w:customStyle="1" w:styleId="TextdeglobusCar">
    <w:name w:val="Text de globus Car"/>
    <w:link w:val="Textdeglobus"/>
    <w:rsid w:val="00724E8A"/>
    <w:rPr>
      <w:rFonts w:ascii="Tahoma" w:hAnsi="Tahoma" w:cs="Tahoma"/>
      <w:sz w:val="16"/>
      <w:szCs w:val="16"/>
      <w:lang w:val="ca-ES" w:eastAsia="es-ES"/>
    </w:rPr>
  </w:style>
  <w:style w:type="character" w:customStyle="1" w:styleId="apple-style-span">
    <w:name w:val="apple-style-span"/>
    <w:basedOn w:val="Tipusdelletraperdefectedelpargraf"/>
    <w:rsid w:val="00780348"/>
  </w:style>
  <w:style w:type="character" w:styleId="Textennegreta">
    <w:name w:val="Strong"/>
    <w:uiPriority w:val="22"/>
    <w:qFormat/>
    <w:rsid w:val="00DF12AF"/>
    <w:rPr>
      <w:b/>
      <w:bCs/>
    </w:rPr>
  </w:style>
  <w:style w:type="paragraph" w:styleId="Ttol">
    <w:name w:val="Title"/>
    <w:basedOn w:val="Normal"/>
    <w:next w:val="Normal"/>
    <w:link w:val="TtolCar"/>
    <w:qFormat/>
    <w:rsid w:val="00B91510"/>
    <w:pPr>
      <w:jc w:val="left"/>
      <w:outlineLvl w:val="0"/>
    </w:pPr>
    <w:rPr>
      <w:b/>
      <w:bCs/>
      <w:kern w:val="28"/>
      <w:sz w:val="24"/>
      <w:szCs w:val="32"/>
    </w:rPr>
  </w:style>
  <w:style w:type="character" w:customStyle="1" w:styleId="TtolCar">
    <w:name w:val="Títol Car"/>
    <w:link w:val="Ttol"/>
    <w:rsid w:val="00B91510"/>
    <w:rPr>
      <w:rFonts w:ascii="Verdana" w:eastAsia="Times New Roman" w:hAnsi="Verdana" w:cs="Times New Roman"/>
      <w:b/>
      <w:bCs/>
      <w:kern w:val="28"/>
      <w:sz w:val="24"/>
      <w:szCs w:val="32"/>
      <w:lang w:val="en-GB" w:eastAsia="es-ES"/>
    </w:rPr>
  </w:style>
  <w:style w:type="character" w:customStyle="1" w:styleId="Ttol1Car">
    <w:name w:val="Títol 1 Car"/>
    <w:link w:val="Ttol1"/>
    <w:rsid w:val="00B91510"/>
    <w:rPr>
      <w:rFonts w:ascii="Verdana" w:hAnsi="Verdana"/>
      <w:b/>
      <w:kern w:val="28"/>
      <w:sz w:val="22"/>
      <w:lang w:val="en-GB" w:eastAsia="es-ES"/>
    </w:rPr>
  </w:style>
  <w:style w:type="paragraph" w:styleId="Llistanumerada">
    <w:name w:val="List Number"/>
    <w:basedOn w:val="Normal"/>
    <w:rsid w:val="008905F1"/>
    <w:pPr>
      <w:numPr>
        <w:numId w:val="3"/>
      </w:numPr>
      <w:contextualSpacing/>
    </w:pPr>
  </w:style>
  <w:style w:type="character" w:customStyle="1" w:styleId="Ttol4Car">
    <w:name w:val="Títol 4 Car"/>
    <w:link w:val="Ttol4"/>
    <w:rsid w:val="008905F1"/>
    <w:rPr>
      <w:rFonts w:ascii="Verdana" w:hAnsi="Verdana"/>
      <w:b/>
      <w:caps/>
      <w:kern w:val="28"/>
      <w:sz w:val="22"/>
      <w:lang w:val="en-GB" w:eastAsia="es-ES"/>
    </w:rPr>
  </w:style>
  <w:style w:type="character" w:customStyle="1" w:styleId="Ttol5Car">
    <w:name w:val="Títol 5 Car"/>
    <w:link w:val="Ttol5"/>
    <w:rsid w:val="008905F1"/>
  </w:style>
  <w:style w:type="character" w:styleId="mfasiintens">
    <w:name w:val="Intense Emphasis"/>
    <w:uiPriority w:val="21"/>
    <w:qFormat/>
    <w:rsid w:val="00C93885"/>
    <w:rPr>
      <w:b/>
      <w:bCs/>
      <w:i/>
      <w:iCs/>
      <w:color w:val="4F81BD"/>
    </w:rPr>
  </w:style>
  <w:style w:type="paragraph" w:styleId="TtoldelIDC">
    <w:name w:val="TOC Heading"/>
    <w:basedOn w:val="Ttol1"/>
    <w:next w:val="Normal"/>
    <w:uiPriority w:val="39"/>
    <w:qFormat/>
    <w:rsid w:val="00B91510"/>
    <w:pPr>
      <w:keepLines/>
      <w:numPr>
        <w:numId w:val="0"/>
      </w:numPr>
      <w:tabs>
        <w:tab w:val="clear" w:pos="510"/>
      </w:tabs>
      <w:spacing w:before="480" w:line="276" w:lineRule="auto"/>
      <w:jc w:val="left"/>
      <w:outlineLvl w:val="9"/>
    </w:pPr>
    <w:rPr>
      <w:rFonts w:ascii="Cambria" w:hAnsi="Cambria"/>
      <w:bCs/>
      <w:color w:val="365F91"/>
      <w:kern w:val="0"/>
      <w:sz w:val="28"/>
      <w:szCs w:val="28"/>
      <w:lang w:val="ca-ES" w:eastAsia="ca-ES"/>
    </w:rPr>
  </w:style>
  <w:style w:type="paragraph" w:styleId="Textsenseformat">
    <w:name w:val="Plain Text"/>
    <w:basedOn w:val="Normal"/>
    <w:link w:val="TextsenseformatCar"/>
    <w:uiPriority w:val="99"/>
    <w:unhideWhenUsed/>
    <w:rsid w:val="007F54AE"/>
    <w:pPr>
      <w:overflowPunct/>
      <w:autoSpaceDE/>
      <w:autoSpaceDN/>
      <w:adjustRightInd/>
      <w:jc w:val="left"/>
      <w:textAlignment w:val="auto"/>
    </w:pPr>
    <w:rPr>
      <w:rFonts w:ascii="Calibri" w:hAnsi="Calibri"/>
      <w:sz w:val="22"/>
      <w:szCs w:val="21"/>
      <w:lang w:val="ca-ES" w:eastAsia="ca-ES"/>
    </w:rPr>
  </w:style>
  <w:style w:type="character" w:customStyle="1" w:styleId="TextsenseformatCar">
    <w:name w:val="Text sense format Car"/>
    <w:link w:val="Textsenseformat"/>
    <w:uiPriority w:val="99"/>
    <w:rsid w:val="007F54AE"/>
    <w:rPr>
      <w:rFonts w:ascii="Calibri" w:hAnsi="Calibri"/>
      <w:sz w:val="22"/>
      <w:szCs w:val="21"/>
    </w:rPr>
  </w:style>
  <w:style w:type="paragraph" w:styleId="Pargrafdellista">
    <w:name w:val="List Paragraph"/>
    <w:basedOn w:val="Normal"/>
    <w:uiPriority w:val="34"/>
    <w:qFormat/>
    <w:rsid w:val="00300073"/>
    <w:pPr>
      <w:ind w:left="708"/>
    </w:pPr>
  </w:style>
  <w:style w:type="paragraph" w:customStyle="1" w:styleId="Pic">
    <w:name w:val="Pic"/>
    <w:basedOn w:val="Normal"/>
    <w:link w:val="PicCar"/>
    <w:qFormat/>
    <w:rsid w:val="00580327"/>
    <w:pPr>
      <w:numPr>
        <w:numId w:val="5"/>
      </w:numPr>
      <w:overflowPunct/>
      <w:autoSpaceDE/>
      <w:autoSpaceDN/>
      <w:adjustRightInd/>
      <w:ind w:left="714" w:hanging="357"/>
      <w:textAlignment w:val="auto"/>
    </w:pPr>
    <w:rPr>
      <w:rFonts w:cs="Calibri"/>
      <w:noProof/>
      <w:color w:val="0D0D0D"/>
      <w:lang w:eastAsia="ca-ES"/>
    </w:rPr>
  </w:style>
  <w:style w:type="paragraph" w:customStyle="1" w:styleId="Pargrafpic">
    <w:name w:val="Paràgraf pic"/>
    <w:basedOn w:val="Normal"/>
    <w:link w:val="PargrafpicCar"/>
    <w:qFormat/>
    <w:rsid w:val="002169BE"/>
    <w:pPr>
      <w:ind w:left="284"/>
    </w:pPr>
    <w:rPr>
      <w:rFonts w:cs="Arial"/>
      <w:iCs/>
      <w:lang w:eastAsia="ca-ES"/>
    </w:rPr>
  </w:style>
  <w:style w:type="character" w:customStyle="1" w:styleId="PicCar">
    <w:name w:val="Pic Car"/>
    <w:link w:val="Pic"/>
    <w:rsid w:val="00580327"/>
    <w:rPr>
      <w:rFonts w:ascii="Verdana" w:hAnsi="Verdana" w:cs="Calibri"/>
      <w:noProof/>
      <w:color w:val="0D0D0D"/>
      <w:lang w:val="en-GB"/>
    </w:rPr>
  </w:style>
  <w:style w:type="paragraph" w:customStyle="1" w:styleId="Nmero">
    <w:name w:val="Número"/>
    <w:basedOn w:val="Normal"/>
    <w:link w:val="NmeroCar"/>
    <w:uiPriority w:val="99"/>
    <w:qFormat/>
    <w:rsid w:val="00DF0828"/>
    <w:pPr>
      <w:numPr>
        <w:numId w:val="6"/>
      </w:numPr>
      <w:ind w:left="340" w:hanging="340"/>
    </w:pPr>
    <w:rPr>
      <w:rFonts w:cs="Calibri"/>
      <w:noProof/>
      <w:color w:val="0D0D0D"/>
      <w:lang w:eastAsia="ca-ES"/>
    </w:rPr>
  </w:style>
  <w:style w:type="character" w:customStyle="1" w:styleId="PargrafpicCar">
    <w:name w:val="Paràgraf pic Car"/>
    <w:link w:val="Pargrafpic"/>
    <w:rsid w:val="002169BE"/>
    <w:rPr>
      <w:rFonts w:ascii="Verdana" w:hAnsi="Verdana" w:cs="Arial"/>
      <w:iCs/>
      <w:lang w:val="en-GB"/>
    </w:rPr>
  </w:style>
  <w:style w:type="paragraph" w:customStyle="1" w:styleId="Default">
    <w:name w:val="Default"/>
    <w:basedOn w:val="Normal"/>
    <w:rsid w:val="0035347B"/>
    <w:pPr>
      <w:overflowPunct/>
      <w:adjustRightInd/>
      <w:jc w:val="left"/>
      <w:textAlignment w:val="auto"/>
    </w:pPr>
    <w:rPr>
      <w:rFonts w:ascii="Calibri" w:eastAsia="Calibri" w:hAnsi="Calibri" w:cs="Calibri"/>
      <w:color w:val="000000"/>
      <w:sz w:val="24"/>
      <w:szCs w:val="24"/>
      <w:lang w:val="ca-ES" w:eastAsia="ca-ES"/>
    </w:rPr>
  </w:style>
  <w:style w:type="character" w:customStyle="1" w:styleId="NmeroCar">
    <w:name w:val="Número Car"/>
    <w:link w:val="Nmero"/>
    <w:uiPriority w:val="99"/>
    <w:rsid w:val="00DF0828"/>
    <w:rPr>
      <w:rFonts w:ascii="Verdana" w:hAnsi="Verdana" w:cs="Calibri"/>
      <w:noProof/>
      <w:color w:val="0D0D0D"/>
      <w:lang w:val="en-GB"/>
    </w:rPr>
  </w:style>
  <w:style w:type="paragraph" w:customStyle="1" w:styleId="yiv142871523msonormal">
    <w:name w:val="yiv142871523msonormal"/>
    <w:basedOn w:val="Normal"/>
    <w:rsid w:val="00C01B7C"/>
    <w:pPr>
      <w:overflowPunct/>
      <w:autoSpaceDE/>
      <w:autoSpaceDN/>
      <w:adjustRightInd/>
      <w:spacing w:before="100" w:beforeAutospacing="1" w:after="100" w:afterAutospacing="1"/>
      <w:jc w:val="left"/>
      <w:textAlignment w:val="auto"/>
    </w:pPr>
    <w:rPr>
      <w:rFonts w:ascii="Times New Roman" w:hAnsi="Times New Roman"/>
      <w:sz w:val="24"/>
      <w:szCs w:val="24"/>
      <w:lang w:val="en-US" w:eastAsia="en-US"/>
    </w:rPr>
  </w:style>
  <w:style w:type="character" w:customStyle="1" w:styleId="yiv1124187744687140417-29092011">
    <w:name w:val="yiv1124187744687140417-29092011"/>
    <w:rsid w:val="00C01B7C"/>
  </w:style>
  <w:style w:type="character" w:customStyle="1" w:styleId="Ttol2Car">
    <w:name w:val="Títol 2 Car"/>
    <w:link w:val="Ttol2"/>
    <w:rsid w:val="00D85A0F"/>
    <w:rPr>
      <w:rFonts w:ascii="Verdana" w:hAnsi="Verdana"/>
      <w:b/>
      <w:kern w:val="28"/>
      <w:lang w:val="en-GB" w:eastAsia="es-ES"/>
    </w:rPr>
  </w:style>
  <w:style w:type="paragraph" w:customStyle="1" w:styleId="js-tweet-text">
    <w:name w:val="js-tweet-text"/>
    <w:basedOn w:val="Normal"/>
    <w:rsid w:val="002B4E56"/>
    <w:pPr>
      <w:overflowPunct/>
      <w:autoSpaceDE/>
      <w:autoSpaceDN/>
      <w:adjustRightInd/>
      <w:spacing w:before="100" w:beforeAutospacing="1" w:after="100" w:afterAutospacing="1"/>
      <w:jc w:val="left"/>
      <w:textAlignment w:val="auto"/>
    </w:pPr>
    <w:rPr>
      <w:rFonts w:ascii="Times New Roman" w:hAnsi="Times New Roman"/>
      <w:sz w:val="24"/>
      <w:szCs w:val="24"/>
      <w:lang w:val="ca-ES" w:eastAsia="ca-ES"/>
    </w:rPr>
  </w:style>
  <w:style w:type="paragraph" w:customStyle="1" w:styleId="Normal1">
    <w:name w:val="Normal1"/>
    <w:basedOn w:val="Normal"/>
    <w:uiPriority w:val="99"/>
    <w:rsid w:val="003507E6"/>
    <w:pPr>
      <w:overflowPunct/>
      <w:autoSpaceDE/>
      <w:autoSpaceDN/>
      <w:adjustRightInd/>
      <w:spacing w:before="150" w:after="100" w:afterAutospacing="1"/>
      <w:ind w:left="150" w:right="150"/>
      <w:jc w:val="left"/>
      <w:textAlignment w:val="auto"/>
    </w:pPr>
    <w:rPr>
      <w:rFonts w:ascii="Trebuchet MS" w:eastAsia="Calibri" w:hAnsi="Trebuchet MS"/>
      <w:color w:val="000000"/>
      <w:sz w:val="18"/>
      <w:szCs w:val="18"/>
      <w:lang w:val="ca-ES" w:eastAsia="ca-ES"/>
    </w:rPr>
  </w:style>
  <w:style w:type="paragraph" w:customStyle="1" w:styleId="astandard3420chapeau">
    <w:name w:val="a_standard__34__20_chapeau"/>
    <w:basedOn w:val="Normal"/>
    <w:rsid w:val="00D723E5"/>
    <w:pPr>
      <w:overflowPunct/>
      <w:autoSpaceDE/>
      <w:autoSpaceDN/>
      <w:adjustRightInd/>
      <w:spacing w:before="100" w:beforeAutospacing="1" w:after="100" w:afterAutospacing="1"/>
      <w:jc w:val="left"/>
      <w:textAlignment w:val="auto"/>
    </w:pPr>
    <w:rPr>
      <w:rFonts w:ascii="Times New Roman" w:hAnsi="Times New Roman"/>
      <w:sz w:val="24"/>
      <w:szCs w:val="24"/>
      <w:lang w:val="nl-BE" w:eastAsia="nl-BE"/>
    </w:rPr>
  </w:style>
  <w:style w:type="paragraph" w:customStyle="1" w:styleId="asous-titre201p8">
    <w:name w:val="a_sous-titre_20_1_p8"/>
    <w:basedOn w:val="Normal"/>
    <w:rsid w:val="00BB5F93"/>
    <w:pPr>
      <w:overflowPunct/>
      <w:autoSpaceDE/>
      <w:autoSpaceDN/>
      <w:adjustRightInd/>
      <w:spacing w:before="100" w:beforeAutospacing="1" w:after="100" w:afterAutospacing="1"/>
      <w:jc w:val="left"/>
      <w:textAlignment w:val="auto"/>
    </w:pPr>
    <w:rPr>
      <w:rFonts w:ascii="Times New Roman" w:hAnsi="Times New Roman"/>
      <w:sz w:val="24"/>
      <w:szCs w:val="24"/>
      <w:lang w:val="nl-BE" w:eastAsia="nl-BE"/>
    </w:rPr>
  </w:style>
  <w:style w:type="character" w:styleId="mfasi">
    <w:name w:val="Emphasis"/>
    <w:uiPriority w:val="20"/>
    <w:qFormat/>
    <w:rsid w:val="0001128B"/>
    <w:rPr>
      <w:b/>
      <w:bCs/>
      <w:i w:val="0"/>
      <w:iCs w:val="0"/>
    </w:rPr>
  </w:style>
  <w:style w:type="character" w:customStyle="1" w:styleId="st">
    <w:name w:val="st"/>
    <w:rsid w:val="0001128B"/>
  </w:style>
  <w:style w:type="paragraph" w:customStyle="1" w:styleId="leftcolon">
    <w:name w:val="leftcolon"/>
    <w:basedOn w:val="Normal"/>
    <w:rsid w:val="00186E2C"/>
    <w:pPr>
      <w:overflowPunct/>
      <w:autoSpaceDE/>
      <w:autoSpaceDN/>
      <w:adjustRightInd/>
      <w:spacing w:before="100" w:beforeAutospacing="1" w:after="100" w:afterAutospacing="1"/>
      <w:jc w:val="left"/>
      <w:textAlignment w:val="auto"/>
    </w:pPr>
    <w:rPr>
      <w:rFonts w:ascii="Times New Roman" w:hAnsi="Times New Roman"/>
      <w:color w:val="000000"/>
      <w:sz w:val="24"/>
      <w:szCs w:val="24"/>
      <w:lang w:val="ca-ES" w:eastAsia="ca-ES"/>
    </w:rPr>
  </w:style>
  <w:style w:type="paragraph" w:styleId="Textdenotaapeudepgina">
    <w:name w:val="footnote text"/>
    <w:basedOn w:val="Normal"/>
    <w:link w:val="TextdenotaapeudepginaCar"/>
    <w:uiPriority w:val="99"/>
    <w:unhideWhenUsed/>
    <w:rsid w:val="00D852BE"/>
    <w:pPr>
      <w:overflowPunct/>
      <w:autoSpaceDE/>
      <w:autoSpaceDN/>
      <w:adjustRightInd/>
      <w:jc w:val="left"/>
      <w:textAlignment w:val="auto"/>
    </w:pPr>
    <w:rPr>
      <w:rFonts w:ascii="Calibri" w:eastAsia="Calibri" w:hAnsi="Calibri"/>
      <w:lang w:val="pt-PT" w:eastAsia="en-US"/>
    </w:rPr>
  </w:style>
  <w:style w:type="character" w:customStyle="1" w:styleId="TextdenotaapeudepginaCar">
    <w:name w:val="Text de nota a peu de pàgina Car"/>
    <w:link w:val="Textdenotaapeudepgina"/>
    <w:uiPriority w:val="99"/>
    <w:rsid w:val="00D852BE"/>
    <w:rPr>
      <w:rFonts w:ascii="Calibri" w:eastAsia="Calibri" w:hAnsi="Calibri"/>
      <w:lang w:val="pt-PT" w:eastAsia="en-US"/>
    </w:rPr>
  </w:style>
  <w:style w:type="character" w:styleId="Refernciadenotaapeudepgina">
    <w:name w:val="footnote reference"/>
    <w:uiPriority w:val="99"/>
    <w:unhideWhenUsed/>
    <w:rsid w:val="00D852BE"/>
    <w:rPr>
      <w:vertAlign w:val="superscript"/>
    </w:rPr>
  </w:style>
  <w:style w:type="character" w:customStyle="1" w:styleId="st1">
    <w:name w:val="st1"/>
    <w:rsid w:val="00DE0B7F"/>
  </w:style>
  <w:style w:type="paragraph" w:customStyle="1" w:styleId="bodytext">
    <w:name w:val="bodytext"/>
    <w:basedOn w:val="Normal"/>
    <w:rsid w:val="00C749D6"/>
    <w:pPr>
      <w:overflowPunct/>
      <w:autoSpaceDE/>
      <w:autoSpaceDN/>
      <w:adjustRightInd/>
      <w:spacing w:after="150"/>
      <w:jc w:val="left"/>
      <w:textAlignment w:val="auto"/>
    </w:pPr>
    <w:rPr>
      <w:rFonts w:ascii="Times New Roman" w:hAnsi="Times New Roman"/>
      <w:sz w:val="24"/>
      <w:szCs w:val="24"/>
      <w:lang w:val="ca-ES" w:eastAsia="ca-ES"/>
    </w:rPr>
  </w:style>
  <w:style w:type="character" w:customStyle="1" w:styleId="apple-converted-space">
    <w:name w:val="apple-converted-space"/>
    <w:basedOn w:val="Tipusdelletraperdefectedelpargraf"/>
    <w:rsid w:val="00972911"/>
  </w:style>
  <w:style w:type="paragraph" w:styleId="Revisi">
    <w:name w:val="Revision"/>
    <w:hidden/>
    <w:uiPriority w:val="99"/>
    <w:semiHidden/>
    <w:rsid w:val="00AA3899"/>
    <w:rPr>
      <w:rFonts w:ascii="Verdana" w:hAnsi="Verdana"/>
      <w:lang w:val="en-GB" w:eastAsia="es-ES"/>
    </w:rPr>
  </w:style>
  <w:style w:type="character" w:customStyle="1" w:styleId="Olstomnmnande1">
    <w:name w:val="Olöst omnämnande1"/>
    <w:basedOn w:val="Tipusdelletraperdefectedelpargraf"/>
    <w:uiPriority w:val="99"/>
    <w:semiHidden/>
    <w:unhideWhenUsed/>
    <w:rsid w:val="00CE5B2D"/>
    <w:rPr>
      <w:color w:val="808080"/>
      <w:shd w:val="clear" w:color="auto" w:fill="E6E6E6"/>
    </w:rPr>
  </w:style>
  <w:style w:type="paragraph" w:customStyle="1" w:styleId="titol2">
    <w:name w:val="titol_2"/>
    <w:basedOn w:val="Normal"/>
    <w:rsid w:val="004574DC"/>
    <w:pPr>
      <w:overflowPunct/>
      <w:autoSpaceDE/>
      <w:autoSpaceDN/>
      <w:adjustRightInd/>
      <w:spacing w:before="100" w:beforeAutospacing="1" w:after="100" w:afterAutospacing="1" w:line="0" w:lineRule="auto"/>
      <w:jc w:val="center"/>
      <w:textAlignment w:val="auto"/>
    </w:pPr>
    <w:rPr>
      <w:rFonts w:ascii="Open Sans" w:hAnsi="Open Sans" w:cs="Open Sans"/>
      <w:b/>
      <w:bCs/>
      <w:color w:val="404040"/>
      <w:sz w:val="43"/>
      <w:szCs w:val="43"/>
      <w:lang w:val="es-ES"/>
    </w:rPr>
  </w:style>
  <w:style w:type="paragraph" w:customStyle="1" w:styleId="text">
    <w:name w:val="text"/>
    <w:basedOn w:val="Normal"/>
    <w:rsid w:val="004574DC"/>
    <w:pPr>
      <w:overflowPunct/>
      <w:autoSpaceDE/>
      <w:autoSpaceDN/>
      <w:adjustRightInd/>
      <w:spacing w:before="100" w:beforeAutospacing="1" w:after="100" w:afterAutospacing="1" w:line="240" w:lineRule="auto"/>
      <w:jc w:val="left"/>
      <w:textAlignment w:val="auto"/>
    </w:pPr>
    <w:rPr>
      <w:rFonts w:ascii="Open Sans" w:hAnsi="Open Sans" w:cs="Open Sans"/>
      <w:color w:val="404040"/>
      <w:sz w:val="29"/>
      <w:szCs w:val="29"/>
      <w:lang w:val="es-ES"/>
    </w:rPr>
  </w:style>
  <w:style w:type="character" w:customStyle="1" w:styleId="ember-view">
    <w:name w:val="ember-view"/>
    <w:basedOn w:val="Tipusdelletraperdefectedelpargraf"/>
    <w:rsid w:val="003577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a-ES" w:eastAsia="ca-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qFormat="1"/>
    <w:lsdException w:name="footnote reference"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F0CA8"/>
    <w:pPr>
      <w:overflowPunct w:val="0"/>
      <w:autoSpaceDE w:val="0"/>
      <w:autoSpaceDN w:val="0"/>
      <w:adjustRightInd w:val="0"/>
      <w:spacing w:line="360" w:lineRule="auto"/>
      <w:jc w:val="both"/>
      <w:textAlignment w:val="baseline"/>
    </w:pPr>
    <w:rPr>
      <w:rFonts w:ascii="Verdana" w:hAnsi="Verdana"/>
      <w:lang w:val="en-GB" w:eastAsia="es-ES"/>
    </w:rPr>
  </w:style>
  <w:style w:type="paragraph" w:styleId="Ttol1">
    <w:name w:val="heading 1"/>
    <w:basedOn w:val="Normal"/>
    <w:next w:val="Normal"/>
    <w:link w:val="Ttol1Car"/>
    <w:qFormat/>
    <w:rsid w:val="00B91510"/>
    <w:pPr>
      <w:keepNext/>
      <w:numPr>
        <w:numId w:val="4"/>
      </w:numPr>
      <w:tabs>
        <w:tab w:val="left" w:pos="510"/>
      </w:tabs>
      <w:overflowPunct/>
      <w:autoSpaceDE/>
      <w:autoSpaceDN/>
      <w:adjustRightInd/>
      <w:textAlignment w:val="auto"/>
      <w:outlineLvl w:val="0"/>
    </w:pPr>
    <w:rPr>
      <w:b/>
      <w:kern w:val="28"/>
      <w:sz w:val="22"/>
    </w:rPr>
  </w:style>
  <w:style w:type="paragraph" w:styleId="Ttol2">
    <w:name w:val="heading 2"/>
    <w:basedOn w:val="Ttol1"/>
    <w:next w:val="Normal"/>
    <w:link w:val="Ttol2Car"/>
    <w:qFormat/>
    <w:rsid w:val="00D85A0F"/>
    <w:pPr>
      <w:numPr>
        <w:ilvl w:val="1"/>
      </w:numPr>
      <w:tabs>
        <w:tab w:val="clear" w:pos="510"/>
        <w:tab w:val="clear" w:pos="1758"/>
      </w:tabs>
      <w:ind w:left="567" w:hanging="567"/>
      <w:outlineLvl w:val="1"/>
    </w:pPr>
    <w:rPr>
      <w:sz w:val="20"/>
    </w:rPr>
  </w:style>
  <w:style w:type="paragraph" w:styleId="Ttol3">
    <w:name w:val="heading 3"/>
    <w:basedOn w:val="Ttol2"/>
    <w:next w:val="Normal"/>
    <w:qFormat/>
    <w:rsid w:val="00D85A0F"/>
    <w:pPr>
      <w:numPr>
        <w:ilvl w:val="2"/>
      </w:numPr>
      <w:tabs>
        <w:tab w:val="clear" w:pos="1474"/>
        <w:tab w:val="num" w:pos="993"/>
      </w:tabs>
      <w:ind w:left="993" w:hanging="993"/>
      <w:outlineLvl w:val="2"/>
    </w:pPr>
    <w:rPr>
      <w:rFonts w:cs="Calibri"/>
      <w:noProof/>
      <w:color w:val="0D0D0D"/>
      <w:lang w:eastAsia="ca-ES"/>
    </w:rPr>
  </w:style>
  <w:style w:type="paragraph" w:styleId="Ttol4">
    <w:name w:val="heading 4"/>
    <w:basedOn w:val="Ttol1"/>
    <w:next w:val="Normal"/>
    <w:link w:val="Ttol4Car"/>
    <w:qFormat/>
    <w:rsid w:val="008905F1"/>
    <w:pPr>
      <w:numPr>
        <w:numId w:val="0"/>
      </w:numPr>
      <w:outlineLvl w:val="3"/>
    </w:pPr>
    <w:rPr>
      <w:caps/>
    </w:rPr>
  </w:style>
  <w:style w:type="paragraph" w:styleId="Ttol5">
    <w:name w:val="heading 5"/>
    <w:basedOn w:val="Ttol4"/>
    <w:next w:val="Normal"/>
    <w:link w:val="Ttol5Car"/>
    <w:qFormat/>
    <w:rsid w:val="008905F1"/>
    <w:pPr>
      <w:outlineLvl w:val="4"/>
    </w:pPr>
  </w:style>
  <w:style w:type="paragraph" w:styleId="Ttol6">
    <w:name w:val="heading 6"/>
    <w:basedOn w:val="Normal"/>
    <w:next w:val="Normal"/>
    <w:qFormat/>
    <w:rsid w:val="008905F1"/>
    <w:pPr>
      <w:numPr>
        <w:ilvl w:val="5"/>
        <w:numId w:val="4"/>
      </w:numPr>
      <w:tabs>
        <w:tab w:val="left" w:pos="4763"/>
      </w:tabs>
      <w:overflowPunct/>
      <w:autoSpaceDE/>
      <w:autoSpaceDN/>
      <w:adjustRightInd/>
      <w:textAlignment w:val="auto"/>
      <w:outlineLvl w:val="5"/>
    </w:pPr>
    <w:rPr>
      <w:rFonts w:ascii="Univers" w:hAnsi="Univers"/>
    </w:rPr>
  </w:style>
  <w:style w:type="paragraph" w:styleId="Ttol7">
    <w:name w:val="heading 7"/>
    <w:basedOn w:val="Ttol6"/>
    <w:next w:val="Normal"/>
    <w:qFormat/>
    <w:rsid w:val="008905F1"/>
    <w:pPr>
      <w:numPr>
        <w:ilvl w:val="6"/>
      </w:numPr>
      <w:tabs>
        <w:tab w:val="clear" w:pos="4763"/>
        <w:tab w:val="left" w:pos="6180"/>
      </w:tabs>
      <w:outlineLvl w:val="6"/>
    </w:pPr>
  </w:style>
  <w:style w:type="paragraph" w:styleId="Ttol8">
    <w:name w:val="heading 8"/>
    <w:basedOn w:val="Normal"/>
    <w:next w:val="Normal"/>
    <w:qFormat/>
    <w:rsid w:val="008905F1"/>
    <w:pPr>
      <w:numPr>
        <w:ilvl w:val="7"/>
        <w:numId w:val="4"/>
      </w:numPr>
      <w:overflowPunct/>
      <w:autoSpaceDE/>
      <w:autoSpaceDN/>
      <w:adjustRightInd/>
      <w:spacing w:before="240" w:after="60"/>
      <w:textAlignment w:val="auto"/>
      <w:outlineLvl w:val="7"/>
    </w:pPr>
    <w:rPr>
      <w:rFonts w:ascii="Arial" w:hAnsi="Arial"/>
      <w:i/>
    </w:rPr>
  </w:style>
  <w:style w:type="paragraph" w:styleId="Ttol9">
    <w:name w:val="heading 9"/>
    <w:basedOn w:val="Normal"/>
    <w:next w:val="Normal"/>
    <w:qFormat/>
    <w:rsid w:val="008905F1"/>
    <w:pPr>
      <w:numPr>
        <w:ilvl w:val="8"/>
        <w:numId w:val="4"/>
      </w:numPr>
      <w:overflowPunct/>
      <w:autoSpaceDE/>
      <w:autoSpaceDN/>
      <w:adjustRightInd/>
      <w:spacing w:before="240" w:after="60"/>
      <w:textAlignment w:val="auto"/>
      <w:outlineLvl w:val="8"/>
    </w:pPr>
    <w:rPr>
      <w:rFonts w:ascii="Arial" w:hAnsi="Arial"/>
      <w:i/>
      <w:sz w:val="18"/>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pPr>
      <w:tabs>
        <w:tab w:val="right" w:pos="9498"/>
      </w:tabs>
    </w:pPr>
    <w:rPr>
      <w:b/>
    </w:rPr>
  </w:style>
  <w:style w:type="paragraph" w:styleId="Peu">
    <w:name w:val="footer"/>
    <w:basedOn w:val="Normal"/>
    <w:pPr>
      <w:jc w:val="left"/>
    </w:pPr>
    <w:rPr>
      <w:sz w:val="18"/>
    </w:rPr>
  </w:style>
  <w:style w:type="paragraph" w:styleId="IDC1">
    <w:name w:val="toc 1"/>
    <w:basedOn w:val="Ttol1"/>
    <w:next w:val="Normal"/>
    <w:uiPriority w:val="39"/>
    <w:qFormat/>
    <w:rsid w:val="00A419F0"/>
    <w:pPr>
      <w:keepNext w:val="0"/>
      <w:numPr>
        <w:numId w:val="0"/>
      </w:numPr>
      <w:tabs>
        <w:tab w:val="clear" w:pos="510"/>
        <w:tab w:val="left" w:pos="284"/>
        <w:tab w:val="right" w:leader="dot" w:pos="8789"/>
      </w:tabs>
      <w:overflowPunct w:val="0"/>
      <w:autoSpaceDE w:val="0"/>
      <w:autoSpaceDN w:val="0"/>
      <w:adjustRightInd w:val="0"/>
      <w:spacing w:before="120" w:after="120"/>
      <w:jc w:val="left"/>
      <w:textAlignment w:val="baseline"/>
      <w:outlineLvl w:val="9"/>
    </w:pPr>
    <w:rPr>
      <w:rFonts w:cs="Calibri"/>
      <w:b w:val="0"/>
      <w:bCs/>
      <w:kern w:val="0"/>
      <w:sz w:val="20"/>
    </w:rPr>
  </w:style>
  <w:style w:type="paragraph" w:styleId="IDC2">
    <w:name w:val="toc 2"/>
    <w:basedOn w:val="Ttol2"/>
    <w:next w:val="Normal"/>
    <w:uiPriority w:val="39"/>
    <w:qFormat/>
    <w:rsid w:val="002D4E33"/>
    <w:pPr>
      <w:keepNext w:val="0"/>
      <w:numPr>
        <w:ilvl w:val="0"/>
        <w:numId w:val="0"/>
      </w:numPr>
      <w:tabs>
        <w:tab w:val="left" w:pos="851"/>
        <w:tab w:val="right" w:leader="dot" w:pos="8789"/>
      </w:tabs>
      <w:overflowPunct w:val="0"/>
      <w:autoSpaceDE w:val="0"/>
      <w:autoSpaceDN w:val="0"/>
      <w:adjustRightInd w:val="0"/>
      <w:ind w:left="284"/>
      <w:jc w:val="left"/>
      <w:textAlignment w:val="baseline"/>
      <w:outlineLvl w:val="9"/>
    </w:pPr>
    <w:rPr>
      <w:rFonts w:cs="Calibri"/>
      <w:b w:val="0"/>
      <w:kern w:val="0"/>
    </w:rPr>
  </w:style>
  <w:style w:type="paragraph" w:styleId="IDC3">
    <w:name w:val="toc 3"/>
    <w:basedOn w:val="Ttol3"/>
    <w:next w:val="Normal"/>
    <w:uiPriority w:val="39"/>
    <w:qFormat/>
    <w:pPr>
      <w:keepNext w:val="0"/>
      <w:numPr>
        <w:ilvl w:val="0"/>
        <w:numId w:val="0"/>
      </w:numPr>
      <w:overflowPunct w:val="0"/>
      <w:autoSpaceDE w:val="0"/>
      <w:autoSpaceDN w:val="0"/>
      <w:adjustRightInd w:val="0"/>
      <w:ind w:left="400"/>
      <w:jc w:val="left"/>
      <w:textAlignment w:val="baseline"/>
      <w:outlineLvl w:val="9"/>
    </w:pPr>
    <w:rPr>
      <w:rFonts w:ascii="Calibri" w:hAnsi="Calibri"/>
      <w:b w:val="0"/>
      <w:i/>
      <w:iCs/>
      <w:kern w:val="0"/>
    </w:rPr>
  </w:style>
  <w:style w:type="paragraph" w:styleId="IDC4">
    <w:name w:val="toc 4"/>
    <w:basedOn w:val="Ttol4"/>
    <w:next w:val="Normal"/>
    <w:semiHidden/>
    <w:pPr>
      <w:keepNext w:val="0"/>
      <w:tabs>
        <w:tab w:val="clear" w:pos="510"/>
      </w:tabs>
      <w:overflowPunct w:val="0"/>
      <w:autoSpaceDE w:val="0"/>
      <w:autoSpaceDN w:val="0"/>
      <w:adjustRightInd w:val="0"/>
      <w:ind w:left="600"/>
      <w:jc w:val="left"/>
      <w:textAlignment w:val="baseline"/>
      <w:outlineLvl w:val="9"/>
    </w:pPr>
    <w:rPr>
      <w:rFonts w:ascii="Calibri" w:hAnsi="Calibri" w:cs="Calibri"/>
      <w:b w:val="0"/>
      <w:caps w:val="0"/>
      <w:kern w:val="0"/>
      <w:sz w:val="18"/>
      <w:szCs w:val="18"/>
    </w:rPr>
  </w:style>
  <w:style w:type="paragraph" w:customStyle="1" w:styleId="Pics1">
    <w:name w:val="Pics 1"/>
    <w:basedOn w:val="Normal"/>
    <w:next w:val="Normal"/>
    <w:pPr>
      <w:numPr>
        <w:numId w:val="1"/>
      </w:numPr>
      <w:tabs>
        <w:tab w:val="clear" w:pos="1060"/>
        <w:tab w:val="num" w:pos="426"/>
      </w:tabs>
      <w:ind w:left="426" w:hanging="426"/>
    </w:pPr>
  </w:style>
  <w:style w:type="character" w:styleId="Nmerodepgina">
    <w:name w:val="page number"/>
    <w:rPr>
      <w:color w:val="910A2B"/>
    </w:rPr>
  </w:style>
  <w:style w:type="character" w:styleId="Refernciadecomentari">
    <w:name w:val="annotation reference"/>
    <w:uiPriority w:val="99"/>
    <w:rPr>
      <w:rFonts w:ascii="Univers" w:hAnsi="Univers"/>
      <w:noProof w:val="0"/>
      <w:sz w:val="18"/>
      <w:vertAlign w:val="superscript"/>
      <w:lang w:val="ca-ES"/>
    </w:rPr>
  </w:style>
  <w:style w:type="paragraph" w:styleId="IDC5">
    <w:name w:val="toc 5"/>
    <w:basedOn w:val="Normal"/>
    <w:next w:val="Normal"/>
    <w:semiHidden/>
    <w:pPr>
      <w:ind w:left="800"/>
      <w:jc w:val="left"/>
    </w:pPr>
    <w:rPr>
      <w:rFonts w:ascii="Calibri" w:hAnsi="Calibri" w:cs="Calibri"/>
      <w:sz w:val="18"/>
      <w:szCs w:val="18"/>
    </w:rPr>
  </w:style>
  <w:style w:type="paragraph" w:styleId="IDC6">
    <w:name w:val="toc 6"/>
    <w:basedOn w:val="Normal"/>
    <w:next w:val="Normal"/>
    <w:semiHidden/>
    <w:pPr>
      <w:ind w:left="1000"/>
      <w:jc w:val="left"/>
    </w:pPr>
    <w:rPr>
      <w:rFonts w:ascii="Calibri" w:hAnsi="Calibri" w:cs="Calibri"/>
      <w:sz w:val="18"/>
      <w:szCs w:val="18"/>
    </w:rPr>
  </w:style>
  <w:style w:type="paragraph" w:styleId="IDC7">
    <w:name w:val="toc 7"/>
    <w:basedOn w:val="Normal"/>
    <w:next w:val="Normal"/>
    <w:semiHidden/>
    <w:pPr>
      <w:ind w:left="1200"/>
      <w:jc w:val="left"/>
    </w:pPr>
    <w:rPr>
      <w:rFonts w:ascii="Calibri" w:hAnsi="Calibri" w:cs="Calibri"/>
      <w:sz w:val="18"/>
      <w:szCs w:val="18"/>
    </w:rPr>
  </w:style>
  <w:style w:type="paragraph" w:styleId="IDC8">
    <w:name w:val="toc 8"/>
    <w:basedOn w:val="Normal"/>
    <w:next w:val="Normal"/>
    <w:semiHidden/>
    <w:pPr>
      <w:ind w:left="1400"/>
      <w:jc w:val="left"/>
    </w:pPr>
    <w:rPr>
      <w:rFonts w:ascii="Calibri" w:hAnsi="Calibri" w:cs="Calibri"/>
      <w:sz w:val="18"/>
      <w:szCs w:val="18"/>
    </w:rPr>
  </w:style>
  <w:style w:type="paragraph" w:styleId="IDC9">
    <w:name w:val="toc 9"/>
    <w:basedOn w:val="Normal"/>
    <w:next w:val="Normal"/>
    <w:semiHidden/>
    <w:pPr>
      <w:ind w:left="1600"/>
      <w:jc w:val="left"/>
    </w:pPr>
    <w:rPr>
      <w:rFonts w:ascii="Calibri" w:hAnsi="Calibri" w:cs="Calibri"/>
      <w:sz w:val="18"/>
      <w:szCs w:val="18"/>
    </w:rPr>
  </w:style>
  <w:style w:type="paragraph" w:customStyle="1" w:styleId="Numerat">
    <w:name w:val="Numerat"/>
    <w:basedOn w:val="Normal"/>
    <w:next w:val="Llista"/>
    <w:autoRedefine/>
    <w:rsid w:val="00EE069E"/>
    <w:pPr>
      <w:numPr>
        <w:ilvl w:val="1"/>
        <w:numId w:val="2"/>
      </w:numPr>
    </w:pPr>
    <w:rPr>
      <w:sz w:val="21"/>
    </w:rPr>
  </w:style>
  <w:style w:type="paragraph" w:styleId="Llista">
    <w:name w:val="List"/>
    <w:basedOn w:val="Normal"/>
    <w:rsid w:val="00EE069E"/>
    <w:pPr>
      <w:ind w:left="283" w:hanging="283"/>
    </w:pPr>
  </w:style>
  <w:style w:type="paragraph" w:styleId="ndex1">
    <w:name w:val="index 1"/>
    <w:basedOn w:val="Normal"/>
    <w:next w:val="Normal"/>
    <w:autoRedefine/>
    <w:semiHidden/>
    <w:rsid w:val="00891EAF"/>
    <w:pPr>
      <w:ind w:left="220" w:hanging="220"/>
      <w:jc w:val="left"/>
    </w:pPr>
    <w:rPr>
      <w:color w:val="000000"/>
    </w:rPr>
  </w:style>
  <w:style w:type="paragraph" w:styleId="ndex2">
    <w:name w:val="index 2"/>
    <w:basedOn w:val="Normal"/>
    <w:next w:val="Normal"/>
    <w:autoRedefine/>
    <w:semiHidden/>
    <w:rsid w:val="00891EAF"/>
    <w:pPr>
      <w:ind w:left="440" w:hanging="220"/>
      <w:jc w:val="left"/>
    </w:pPr>
    <w:rPr>
      <w:color w:val="000000"/>
    </w:rPr>
  </w:style>
  <w:style w:type="paragraph" w:styleId="ndex3">
    <w:name w:val="index 3"/>
    <w:basedOn w:val="Normal"/>
    <w:next w:val="Normal"/>
    <w:autoRedefine/>
    <w:semiHidden/>
    <w:rsid w:val="00891EAF"/>
    <w:pPr>
      <w:ind w:left="660" w:hanging="220"/>
      <w:jc w:val="left"/>
    </w:pPr>
    <w:rPr>
      <w:color w:val="000000"/>
    </w:rPr>
  </w:style>
  <w:style w:type="character" w:styleId="Enlla">
    <w:name w:val="Hyperlink"/>
    <w:uiPriority w:val="99"/>
    <w:rsid w:val="00FB1708"/>
    <w:rPr>
      <w:color w:val="4F81BD"/>
      <w:u w:val="none"/>
    </w:rPr>
  </w:style>
  <w:style w:type="paragraph" w:styleId="NormalWeb">
    <w:name w:val="Normal (Web)"/>
    <w:basedOn w:val="Normal"/>
    <w:uiPriority w:val="99"/>
    <w:rsid w:val="006B43CD"/>
    <w:pPr>
      <w:overflowPunct/>
      <w:autoSpaceDE/>
      <w:autoSpaceDN/>
      <w:adjustRightInd/>
      <w:spacing w:before="100" w:beforeAutospacing="1" w:after="100" w:afterAutospacing="1"/>
      <w:jc w:val="left"/>
      <w:textAlignment w:val="auto"/>
    </w:pPr>
    <w:rPr>
      <w:rFonts w:ascii="Times New Roman" w:hAnsi="Times New Roman"/>
      <w:sz w:val="24"/>
      <w:szCs w:val="24"/>
      <w:lang w:eastAsia="ca-ES"/>
    </w:rPr>
  </w:style>
  <w:style w:type="character" w:styleId="Enllavisitat">
    <w:name w:val="FollowedHyperlink"/>
    <w:rsid w:val="00790415"/>
    <w:rPr>
      <w:color w:val="800080"/>
      <w:u w:val="single"/>
    </w:rPr>
  </w:style>
  <w:style w:type="paragraph" w:customStyle="1" w:styleId="Ttol-1">
    <w:name w:val="Títol-1"/>
    <w:basedOn w:val="Ttol1"/>
    <w:rsid w:val="00EA1392"/>
    <w:pPr>
      <w:numPr>
        <w:numId w:val="0"/>
      </w:numPr>
    </w:pPr>
    <w:rPr>
      <w:bCs/>
    </w:rPr>
  </w:style>
  <w:style w:type="paragraph" w:styleId="Textdecomentari">
    <w:name w:val="annotation text"/>
    <w:basedOn w:val="Normal"/>
    <w:link w:val="TextdecomentariCar"/>
    <w:uiPriority w:val="99"/>
    <w:rsid w:val="00724E8A"/>
  </w:style>
  <w:style w:type="character" w:customStyle="1" w:styleId="TextdecomentariCar">
    <w:name w:val="Text de comentari Car"/>
    <w:link w:val="Textdecomentari"/>
    <w:uiPriority w:val="99"/>
    <w:rsid w:val="00724E8A"/>
    <w:rPr>
      <w:rFonts w:ascii="Verdana" w:hAnsi="Verdana"/>
      <w:lang w:val="ca-ES" w:eastAsia="es-ES"/>
    </w:rPr>
  </w:style>
  <w:style w:type="paragraph" w:styleId="Temadelcomentari">
    <w:name w:val="annotation subject"/>
    <w:basedOn w:val="Textdecomentari"/>
    <w:next w:val="Textdecomentari"/>
    <w:link w:val="TemadelcomentariCar"/>
    <w:rsid w:val="00724E8A"/>
    <w:rPr>
      <w:b/>
      <w:bCs/>
    </w:rPr>
  </w:style>
  <w:style w:type="character" w:customStyle="1" w:styleId="TemadelcomentariCar">
    <w:name w:val="Tema del comentari Car"/>
    <w:link w:val="Temadelcomentari"/>
    <w:rsid w:val="00724E8A"/>
    <w:rPr>
      <w:rFonts w:ascii="Verdana" w:hAnsi="Verdana"/>
      <w:b/>
      <w:bCs/>
      <w:lang w:val="ca-ES" w:eastAsia="es-ES"/>
    </w:rPr>
  </w:style>
  <w:style w:type="paragraph" w:styleId="Textdeglobus">
    <w:name w:val="Balloon Text"/>
    <w:basedOn w:val="Normal"/>
    <w:link w:val="TextdeglobusCar"/>
    <w:rsid w:val="00724E8A"/>
    <w:rPr>
      <w:rFonts w:ascii="Tahoma" w:hAnsi="Tahoma"/>
      <w:sz w:val="16"/>
      <w:szCs w:val="16"/>
    </w:rPr>
  </w:style>
  <w:style w:type="character" w:customStyle="1" w:styleId="TextdeglobusCar">
    <w:name w:val="Text de globus Car"/>
    <w:link w:val="Textdeglobus"/>
    <w:rsid w:val="00724E8A"/>
    <w:rPr>
      <w:rFonts w:ascii="Tahoma" w:hAnsi="Tahoma" w:cs="Tahoma"/>
      <w:sz w:val="16"/>
      <w:szCs w:val="16"/>
      <w:lang w:val="ca-ES" w:eastAsia="es-ES"/>
    </w:rPr>
  </w:style>
  <w:style w:type="character" w:customStyle="1" w:styleId="apple-style-span">
    <w:name w:val="apple-style-span"/>
    <w:basedOn w:val="Tipusdelletraperdefectedelpargraf"/>
    <w:rsid w:val="00780348"/>
  </w:style>
  <w:style w:type="character" w:styleId="Textennegreta">
    <w:name w:val="Strong"/>
    <w:uiPriority w:val="22"/>
    <w:qFormat/>
    <w:rsid w:val="00DF12AF"/>
    <w:rPr>
      <w:b/>
      <w:bCs/>
    </w:rPr>
  </w:style>
  <w:style w:type="paragraph" w:styleId="Ttol">
    <w:name w:val="Title"/>
    <w:basedOn w:val="Normal"/>
    <w:next w:val="Normal"/>
    <w:link w:val="TtolCar"/>
    <w:qFormat/>
    <w:rsid w:val="00B91510"/>
    <w:pPr>
      <w:jc w:val="left"/>
      <w:outlineLvl w:val="0"/>
    </w:pPr>
    <w:rPr>
      <w:b/>
      <w:bCs/>
      <w:kern w:val="28"/>
      <w:sz w:val="24"/>
      <w:szCs w:val="32"/>
    </w:rPr>
  </w:style>
  <w:style w:type="character" w:customStyle="1" w:styleId="TtolCar">
    <w:name w:val="Títol Car"/>
    <w:link w:val="Ttol"/>
    <w:rsid w:val="00B91510"/>
    <w:rPr>
      <w:rFonts w:ascii="Verdana" w:eastAsia="Times New Roman" w:hAnsi="Verdana" w:cs="Times New Roman"/>
      <w:b/>
      <w:bCs/>
      <w:kern w:val="28"/>
      <w:sz w:val="24"/>
      <w:szCs w:val="32"/>
      <w:lang w:val="en-GB" w:eastAsia="es-ES"/>
    </w:rPr>
  </w:style>
  <w:style w:type="character" w:customStyle="1" w:styleId="Ttol1Car">
    <w:name w:val="Títol 1 Car"/>
    <w:link w:val="Ttol1"/>
    <w:rsid w:val="00B91510"/>
    <w:rPr>
      <w:rFonts w:ascii="Verdana" w:hAnsi="Verdana"/>
      <w:b/>
      <w:kern w:val="28"/>
      <w:sz w:val="22"/>
      <w:lang w:val="en-GB" w:eastAsia="es-ES"/>
    </w:rPr>
  </w:style>
  <w:style w:type="paragraph" w:styleId="Llistanumerada">
    <w:name w:val="List Number"/>
    <w:basedOn w:val="Normal"/>
    <w:rsid w:val="008905F1"/>
    <w:pPr>
      <w:numPr>
        <w:numId w:val="3"/>
      </w:numPr>
      <w:contextualSpacing/>
    </w:pPr>
  </w:style>
  <w:style w:type="character" w:customStyle="1" w:styleId="Ttol4Car">
    <w:name w:val="Títol 4 Car"/>
    <w:link w:val="Ttol4"/>
    <w:rsid w:val="008905F1"/>
    <w:rPr>
      <w:rFonts w:ascii="Verdana" w:hAnsi="Verdana"/>
      <w:b/>
      <w:caps/>
      <w:kern w:val="28"/>
      <w:sz w:val="22"/>
      <w:lang w:val="en-GB" w:eastAsia="es-ES"/>
    </w:rPr>
  </w:style>
  <w:style w:type="character" w:customStyle="1" w:styleId="Ttol5Car">
    <w:name w:val="Títol 5 Car"/>
    <w:link w:val="Ttol5"/>
    <w:rsid w:val="008905F1"/>
  </w:style>
  <w:style w:type="character" w:styleId="mfasiintens">
    <w:name w:val="Intense Emphasis"/>
    <w:uiPriority w:val="21"/>
    <w:qFormat/>
    <w:rsid w:val="00C93885"/>
    <w:rPr>
      <w:b/>
      <w:bCs/>
      <w:i/>
      <w:iCs/>
      <w:color w:val="4F81BD"/>
    </w:rPr>
  </w:style>
  <w:style w:type="paragraph" w:styleId="TtoldelIDC">
    <w:name w:val="TOC Heading"/>
    <w:basedOn w:val="Ttol1"/>
    <w:next w:val="Normal"/>
    <w:uiPriority w:val="39"/>
    <w:qFormat/>
    <w:rsid w:val="00B91510"/>
    <w:pPr>
      <w:keepLines/>
      <w:numPr>
        <w:numId w:val="0"/>
      </w:numPr>
      <w:tabs>
        <w:tab w:val="clear" w:pos="510"/>
      </w:tabs>
      <w:spacing w:before="480" w:line="276" w:lineRule="auto"/>
      <w:jc w:val="left"/>
      <w:outlineLvl w:val="9"/>
    </w:pPr>
    <w:rPr>
      <w:rFonts w:ascii="Cambria" w:hAnsi="Cambria"/>
      <w:bCs/>
      <w:color w:val="365F91"/>
      <w:kern w:val="0"/>
      <w:sz w:val="28"/>
      <w:szCs w:val="28"/>
      <w:lang w:val="ca-ES" w:eastAsia="ca-ES"/>
    </w:rPr>
  </w:style>
  <w:style w:type="paragraph" w:styleId="Textsenseformat">
    <w:name w:val="Plain Text"/>
    <w:basedOn w:val="Normal"/>
    <w:link w:val="TextsenseformatCar"/>
    <w:uiPriority w:val="99"/>
    <w:unhideWhenUsed/>
    <w:rsid w:val="007F54AE"/>
    <w:pPr>
      <w:overflowPunct/>
      <w:autoSpaceDE/>
      <w:autoSpaceDN/>
      <w:adjustRightInd/>
      <w:jc w:val="left"/>
      <w:textAlignment w:val="auto"/>
    </w:pPr>
    <w:rPr>
      <w:rFonts w:ascii="Calibri" w:hAnsi="Calibri"/>
      <w:sz w:val="22"/>
      <w:szCs w:val="21"/>
      <w:lang w:val="ca-ES" w:eastAsia="ca-ES"/>
    </w:rPr>
  </w:style>
  <w:style w:type="character" w:customStyle="1" w:styleId="TextsenseformatCar">
    <w:name w:val="Text sense format Car"/>
    <w:link w:val="Textsenseformat"/>
    <w:uiPriority w:val="99"/>
    <w:rsid w:val="007F54AE"/>
    <w:rPr>
      <w:rFonts w:ascii="Calibri" w:hAnsi="Calibri"/>
      <w:sz w:val="22"/>
      <w:szCs w:val="21"/>
    </w:rPr>
  </w:style>
  <w:style w:type="paragraph" w:styleId="Pargrafdellista">
    <w:name w:val="List Paragraph"/>
    <w:basedOn w:val="Normal"/>
    <w:uiPriority w:val="34"/>
    <w:qFormat/>
    <w:rsid w:val="00300073"/>
    <w:pPr>
      <w:ind w:left="708"/>
    </w:pPr>
  </w:style>
  <w:style w:type="paragraph" w:customStyle="1" w:styleId="Pic">
    <w:name w:val="Pic"/>
    <w:basedOn w:val="Normal"/>
    <w:link w:val="PicCar"/>
    <w:qFormat/>
    <w:rsid w:val="00580327"/>
    <w:pPr>
      <w:numPr>
        <w:numId w:val="5"/>
      </w:numPr>
      <w:overflowPunct/>
      <w:autoSpaceDE/>
      <w:autoSpaceDN/>
      <w:adjustRightInd/>
      <w:ind w:left="714" w:hanging="357"/>
      <w:textAlignment w:val="auto"/>
    </w:pPr>
    <w:rPr>
      <w:rFonts w:cs="Calibri"/>
      <w:noProof/>
      <w:color w:val="0D0D0D"/>
      <w:lang w:eastAsia="ca-ES"/>
    </w:rPr>
  </w:style>
  <w:style w:type="paragraph" w:customStyle="1" w:styleId="Pargrafpic">
    <w:name w:val="Paràgraf pic"/>
    <w:basedOn w:val="Normal"/>
    <w:link w:val="PargrafpicCar"/>
    <w:qFormat/>
    <w:rsid w:val="002169BE"/>
    <w:pPr>
      <w:ind w:left="284"/>
    </w:pPr>
    <w:rPr>
      <w:rFonts w:cs="Arial"/>
      <w:iCs/>
      <w:lang w:eastAsia="ca-ES"/>
    </w:rPr>
  </w:style>
  <w:style w:type="character" w:customStyle="1" w:styleId="PicCar">
    <w:name w:val="Pic Car"/>
    <w:link w:val="Pic"/>
    <w:rsid w:val="00580327"/>
    <w:rPr>
      <w:rFonts w:ascii="Verdana" w:hAnsi="Verdana" w:cs="Calibri"/>
      <w:noProof/>
      <w:color w:val="0D0D0D"/>
      <w:lang w:val="en-GB"/>
    </w:rPr>
  </w:style>
  <w:style w:type="paragraph" w:customStyle="1" w:styleId="Nmero">
    <w:name w:val="Número"/>
    <w:basedOn w:val="Normal"/>
    <w:link w:val="NmeroCar"/>
    <w:uiPriority w:val="99"/>
    <w:qFormat/>
    <w:rsid w:val="00DF0828"/>
    <w:pPr>
      <w:numPr>
        <w:numId w:val="6"/>
      </w:numPr>
      <w:ind w:left="340" w:hanging="340"/>
    </w:pPr>
    <w:rPr>
      <w:rFonts w:cs="Calibri"/>
      <w:noProof/>
      <w:color w:val="0D0D0D"/>
      <w:lang w:eastAsia="ca-ES"/>
    </w:rPr>
  </w:style>
  <w:style w:type="character" w:customStyle="1" w:styleId="PargrafpicCar">
    <w:name w:val="Paràgraf pic Car"/>
    <w:link w:val="Pargrafpic"/>
    <w:rsid w:val="002169BE"/>
    <w:rPr>
      <w:rFonts w:ascii="Verdana" w:hAnsi="Verdana" w:cs="Arial"/>
      <w:iCs/>
      <w:lang w:val="en-GB"/>
    </w:rPr>
  </w:style>
  <w:style w:type="paragraph" w:customStyle="1" w:styleId="Default">
    <w:name w:val="Default"/>
    <w:basedOn w:val="Normal"/>
    <w:rsid w:val="0035347B"/>
    <w:pPr>
      <w:overflowPunct/>
      <w:adjustRightInd/>
      <w:jc w:val="left"/>
      <w:textAlignment w:val="auto"/>
    </w:pPr>
    <w:rPr>
      <w:rFonts w:ascii="Calibri" w:eastAsia="Calibri" w:hAnsi="Calibri" w:cs="Calibri"/>
      <w:color w:val="000000"/>
      <w:sz w:val="24"/>
      <w:szCs w:val="24"/>
      <w:lang w:val="ca-ES" w:eastAsia="ca-ES"/>
    </w:rPr>
  </w:style>
  <w:style w:type="character" w:customStyle="1" w:styleId="NmeroCar">
    <w:name w:val="Número Car"/>
    <w:link w:val="Nmero"/>
    <w:uiPriority w:val="99"/>
    <w:rsid w:val="00DF0828"/>
    <w:rPr>
      <w:rFonts w:ascii="Verdana" w:hAnsi="Verdana" w:cs="Calibri"/>
      <w:noProof/>
      <w:color w:val="0D0D0D"/>
      <w:lang w:val="en-GB"/>
    </w:rPr>
  </w:style>
  <w:style w:type="paragraph" w:customStyle="1" w:styleId="yiv142871523msonormal">
    <w:name w:val="yiv142871523msonormal"/>
    <w:basedOn w:val="Normal"/>
    <w:rsid w:val="00C01B7C"/>
    <w:pPr>
      <w:overflowPunct/>
      <w:autoSpaceDE/>
      <w:autoSpaceDN/>
      <w:adjustRightInd/>
      <w:spacing w:before="100" w:beforeAutospacing="1" w:after="100" w:afterAutospacing="1"/>
      <w:jc w:val="left"/>
      <w:textAlignment w:val="auto"/>
    </w:pPr>
    <w:rPr>
      <w:rFonts w:ascii="Times New Roman" w:hAnsi="Times New Roman"/>
      <w:sz w:val="24"/>
      <w:szCs w:val="24"/>
      <w:lang w:val="en-US" w:eastAsia="en-US"/>
    </w:rPr>
  </w:style>
  <w:style w:type="character" w:customStyle="1" w:styleId="yiv1124187744687140417-29092011">
    <w:name w:val="yiv1124187744687140417-29092011"/>
    <w:rsid w:val="00C01B7C"/>
  </w:style>
  <w:style w:type="character" w:customStyle="1" w:styleId="Ttol2Car">
    <w:name w:val="Títol 2 Car"/>
    <w:link w:val="Ttol2"/>
    <w:rsid w:val="00D85A0F"/>
    <w:rPr>
      <w:rFonts w:ascii="Verdana" w:hAnsi="Verdana"/>
      <w:b/>
      <w:kern w:val="28"/>
      <w:lang w:val="en-GB" w:eastAsia="es-ES"/>
    </w:rPr>
  </w:style>
  <w:style w:type="paragraph" w:customStyle="1" w:styleId="js-tweet-text">
    <w:name w:val="js-tweet-text"/>
    <w:basedOn w:val="Normal"/>
    <w:rsid w:val="002B4E56"/>
    <w:pPr>
      <w:overflowPunct/>
      <w:autoSpaceDE/>
      <w:autoSpaceDN/>
      <w:adjustRightInd/>
      <w:spacing w:before="100" w:beforeAutospacing="1" w:after="100" w:afterAutospacing="1"/>
      <w:jc w:val="left"/>
      <w:textAlignment w:val="auto"/>
    </w:pPr>
    <w:rPr>
      <w:rFonts w:ascii="Times New Roman" w:hAnsi="Times New Roman"/>
      <w:sz w:val="24"/>
      <w:szCs w:val="24"/>
      <w:lang w:val="ca-ES" w:eastAsia="ca-ES"/>
    </w:rPr>
  </w:style>
  <w:style w:type="paragraph" w:customStyle="1" w:styleId="Normal1">
    <w:name w:val="Normal1"/>
    <w:basedOn w:val="Normal"/>
    <w:uiPriority w:val="99"/>
    <w:rsid w:val="003507E6"/>
    <w:pPr>
      <w:overflowPunct/>
      <w:autoSpaceDE/>
      <w:autoSpaceDN/>
      <w:adjustRightInd/>
      <w:spacing w:before="150" w:after="100" w:afterAutospacing="1"/>
      <w:ind w:left="150" w:right="150"/>
      <w:jc w:val="left"/>
      <w:textAlignment w:val="auto"/>
    </w:pPr>
    <w:rPr>
      <w:rFonts w:ascii="Trebuchet MS" w:eastAsia="Calibri" w:hAnsi="Trebuchet MS"/>
      <w:color w:val="000000"/>
      <w:sz w:val="18"/>
      <w:szCs w:val="18"/>
      <w:lang w:val="ca-ES" w:eastAsia="ca-ES"/>
    </w:rPr>
  </w:style>
  <w:style w:type="paragraph" w:customStyle="1" w:styleId="astandard3420chapeau">
    <w:name w:val="a_standard__34__20_chapeau"/>
    <w:basedOn w:val="Normal"/>
    <w:rsid w:val="00D723E5"/>
    <w:pPr>
      <w:overflowPunct/>
      <w:autoSpaceDE/>
      <w:autoSpaceDN/>
      <w:adjustRightInd/>
      <w:spacing w:before="100" w:beforeAutospacing="1" w:after="100" w:afterAutospacing="1"/>
      <w:jc w:val="left"/>
      <w:textAlignment w:val="auto"/>
    </w:pPr>
    <w:rPr>
      <w:rFonts w:ascii="Times New Roman" w:hAnsi="Times New Roman"/>
      <w:sz w:val="24"/>
      <w:szCs w:val="24"/>
      <w:lang w:val="nl-BE" w:eastAsia="nl-BE"/>
    </w:rPr>
  </w:style>
  <w:style w:type="paragraph" w:customStyle="1" w:styleId="asous-titre201p8">
    <w:name w:val="a_sous-titre_20_1_p8"/>
    <w:basedOn w:val="Normal"/>
    <w:rsid w:val="00BB5F93"/>
    <w:pPr>
      <w:overflowPunct/>
      <w:autoSpaceDE/>
      <w:autoSpaceDN/>
      <w:adjustRightInd/>
      <w:spacing w:before="100" w:beforeAutospacing="1" w:after="100" w:afterAutospacing="1"/>
      <w:jc w:val="left"/>
      <w:textAlignment w:val="auto"/>
    </w:pPr>
    <w:rPr>
      <w:rFonts w:ascii="Times New Roman" w:hAnsi="Times New Roman"/>
      <w:sz w:val="24"/>
      <w:szCs w:val="24"/>
      <w:lang w:val="nl-BE" w:eastAsia="nl-BE"/>
    </w:rPr>
  </w:style>
  <w:style w:type="character" w:styleId="mfasi">
    <w:name w:val="Emphasis"/>
    <w:uiPriority w:val="20"/>
    <w:qFormat/>
    <w:rsid w:val="0001128B"/>
    <w:rPr>
      <w:b/>
      <w:bCs/>
      <w:i w:val="0"/>
      <w:iCs w:val="0"/>
    </w:rPr>
  </w:style>
  <w:style w:type="character" w:customStyle="1" w:styleId="st">
    <w:name w:val="st"/>
    <w:rsid w:val="0001128B"/>
  </w:style>
  <w:style w:type="paragraph" w:customStyle="1" w:styleId="leftcolon">
    <w:name w:val="leftcolon"/>
    <w:basedOn w:val="Normal"/>
    <w:rsid w:val="00186E2C"/>
    <w:pPr>
      <w:overflowPunct/>
      <w:autoSpaceDE/>
      <w:autoSpaceDN/>
      <w:adjustRightInd/>
      <w:spacing w:before="100" w:beforeAutospacing="1" w:after="100" w:afterAutospacing="1"/>
      <w:jc w:val="left"/>
      <w:textAlignment w:val="auto"/>
    </w:pPr>
    <w:rPr>
      <w:rFonts w:ascii="Times New Roman" w:hAnsi="Times New Roman"/>
      <w:color w:val="000000"/>
      <w:sz w:val="24"/>
      <w:szCs w:val="24"/>
      <w:lang w:val="ca-ES" w:eastAsia="ca-ES"/>
    </w:rPr>
  </w:style>
  <w:style w:type="paragraph" w:styleId="Textdenotaapeudepgina">
    <w:name w:val="footnote text"/>
    <w:basedOn w:val="Normal"/>
    <w:link w:val="TextdenotaapeudepginaCar"/>
    <w:uiPriority w:val="99"/>
    <w:unhideWhenUsed/>
    <w:rsid w:val="00D852BE"/>
    <w:pPr>
      <w:overflowPunct/>
      <w:autoSpaceDE/>
      <w:autoSpaceDN/>
      <w:adjustRightInd/>
      <w:jc w:val="left"/>
      <w:textAlignment w:val="auto"/>
    </w:pPr>
    <w:rPr>
      <w:rFonts w:ascii="Calibri" w:eastAsia="Calibri" w:hAnsi="Calibri"/>
      <w:lang w:val="pt-PT" w:eastAsia="en-US"/>
    </w:rPr>
  </w:style>
  <w:style w:type="character" w:customStyle="1" w:styleId="TextdenotaapeudepginaCar">
    <w:name w:val="Text de nota a peu de pàgina Car"/>
    <w:link w:val="Textdenotaapeudepgina"/>
    <w:uiPriority w:val="99"/>
    <w:rsid w:val="00D852BE"/>
    <w:rPr>
      <w:rFonts w:ascii="Calibri" w:eastAsia="Calibri" w:hAnsi="Calibri"/>
      <w:lang w:val="pt-PT" w:eastAsia="en-US"/>
    </w:rPr>
  </w:style>
  <w:style w:type="character" w:styleId="Refernciadenotaapeudepgina">
    <w:name w:val="footnote reference"/>
    <w:uiPriority w:val="99"/>
    <w:unhideWhenUsed/>
    <w:rsid w:val="00D852BE"/>
    <w:rPr>
      <w:vertAlign w:val="superscript"/>
    </w:rPr>
  </w:style>
  <w:style w:type="character" w:customStyle="1" w:styleId="st1">
    <w:name w:val="st1"/>
    <w:rsid w:val="00DE0B7F"/>
  </w:style>
  <w:style w:type="paragraph" w:customStyle="1" w:styleId="bodytext">
    <w:name w:val="bodytext"/>
    <w:basedOn w:val="Normal"/>
    <w:rsid w:val="00C749D6"/>
    <w:pPr>
      <w:overflowPunct/>
      <w:autoSpaceDE/>
      <w:autoSpaceDN/>
      <w:adjustRightInd/>
      <w:spacing w:after="150"/>
      <w:jc w:val="left"/>
      <w:textAlignment w:val="auto"/>
    </w:pPr>
    <w:rPr>
      <w:rFonts w:ascii="Times New Roman" w:hAnsi="Times New Roman"/>
      <w:sz w:val="24"/>
      <w:szCs w:val="24"/>
      <w:lang w:val="ca-ES" w:eastAsia="ca-ES"/>
    </w:rPr>
  </w:style>
  <w:style w:type="character" w:customStyle="1" w:styleId="apple-converted-space">
    <w:name w:val="apple-converted-space"/>
    <w:basedOn w:val="Tipusdelletraperdefectedelpargraf"/>
    <w:rsid w:val="00972911"/>
  </w:style>
  <w:style w:type="paragraph" w:styleId="Revisi">
    <w:name w:val="Revision"/>
    <w:hidden/>
    <w:uiPriority w:val="99"/>
    <w:semiHidden/>
    <w:rsid w:val="00AA3899"/>
    <w:rPr>
      <w:rFonts w:ascii="Verdana" w:hAnsi="Verdana"/>
      <w:lang w:val="en-GB" w:eastAsia="es-ES"/>
    </w:rPr>
  </w:style>
  <w:style w:type="character" w:customStyle="1" w:styleId="Olstomnmnande1">
    <w:name w:val="Olöst omnämnande1"/>
    <w:basedOn w:val="Tipusdelletraperdefectedelpargraf"/>
    <w:uiPriority w:val="99"/>
    <w:semiHidden/>
    <w:unhideWhenUsed/>
    <w:rsid w:val="00CE5B2D"/>
    <w:rPr>
      <w:color w:val="808080"/>
      <w:shd w:val="clear" w:color="auto" w:fill="E6E6E6"/>
    </w:rPr>
  </w:style>
  <w:style w:type="paragraph" w:customStyle="1" w:styleId="titol2">
    <w:name w:val="titol_2"/>
    <w:basedOn w:val="Normal"/>
    <w:rsid w:val="004574DC"/>
    <w:pPr>
      <w:overflowPunct/>
      <w:autoSpaceDE/>
      <w:autoSpaceDN/>
      <w:adjustRightInd/>
      <w:spacing w:before="100" w:beforeAutospacing="1" w:after="100" w:afterAutospacing="1" w:line="0" w:lineRule="auto"/>
      <w:jc w:val="center"/>
      <w:textAlignment w:val="auto"/>
    </w:pPr>
    <w:rPr>
      <w:rFonts w:ascii="Open Sans" w:hAnsi="Open Sans" w:cs="Open Sans"/>
      <w:b/>
      <w:bCs/>
      <w:color w:val="404040"/>
      <w:sz w:val="43"/>
      <w:szCs w:val="43"/>
      <w:lang w:val="es-ES"/>
    </w:rPr>
  </w:style>
  <w:style w:type="paragraph" w:customStyle="1" w:styleId="text">
    <w:name w:val="text"/>
    <w:basedOn w:val="Normal"/>
    <w:rsid w:val="004574DC"/>
    <w:pPr>
      <w:overflowPunct/>
      <w:autoSpaceDE/>
      <w:autoSpaceDN/>
      <w:adjustRightInd/>
      <w:spacing w:before="100" w:beforeAutospacing="1" w:after="100" w:afterAutospacing="1" w:line="240" w:lineRule="auto"/>
      <w:jc w:val="left"/>
      <w:textAlignment w:val="auto"/>
    </w:pPr>
    <w:rPr>
      <w:rFonts w:ascii="Open Sans" w:hAnsi="Open Sans" w:cs="Open Sans"/>
      <w:color w:val="404040"/>
      <w:sz w:val="29"/>
      <w:szCs w:val="29"/>
      <w:lang w:val="es-ES"/>
    </w:rPr>
  </w:style>
  <w:style w:type="character" w:customStyle="1" w:styleId="ember-view">
    <w:name w:val="ember-view"/>
    <w:basedOn w:val="Tipusdelletraperdefectedelpargraf"/>
    <w:rsid w:val="003577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7883">
      <w:bodyDiv w:val="1"/>
      <w:marLeft w:val="0"/>
      <w:marRight w:val="0"/>
      <w:marTop w:val="0"/>
      <w:marBottom w:val="0"/>
      <w:divBdr>
        <w:top w:val="none" w:sz="0" w:space="0" w:color="auto"/>
        <w:left w:val="none" w:sz="0" w:space="0" w:color="auto"/>
        <w:bottom w:val="none" w:sz="0" w:space="0" w:color="auto"/>
        <w:right w:val="none" w:sz="0" w:space="0" w:color="auto"/>
      </w:divBdr>
    </w:div>
    <w:div w:id="19747841">
      <w:bodyDiv w:val="1"/>
      <w:marLeft w:val="0"/>
      <w:marRight w:val="0"/>
      <w:marTop w:val="0"/>
      <w:marBottom w:val="0"/>
      <w:divBdr>
        <w:top w:val="none" w:sz="0" w:space="0" w:color="auto"/>
        <w:left w:val="none" w:sz="0" w:space="0" w:color="auto"/>
        <w:bottom w:val="none" w:sz="0" w:space="0" w:color="auto"/>
        <w:right w:val="none" w:sz="0" w:space="0" w:color="auto"/>
      </w:divBdr>
    </w:div>
    <w:div w:id="22093640">
      <w:bodyDiv w:val="1"/>
      <w:marLeft w:val="0"/>
      <w:marRight w:val="0"/>
      <w:marTop w:val="0"/>
      <w:marBottom w:val="0"/>
      <w:divBdr>
        <w:top w:val="none" w:sz="0" w:space="0" w:color="auto"/>
        <w:left w:val="none" w:sz="0" w:space="0" w:color="auto"/>
        <w:bottom w:val="none" w:sz="0" w:space="0" w:color="auto"/>
        <w:right w:val="none" w:sz="0" w:space="0" w:color="auto"/>
      </w:divBdr>
    </w:div>
    <w:div w:id="38434315">
      <w:bodyDiv w:val="1"/>
      <w:marLeft w:val="0"/>
      <w:marRight w:val="0"/>
      <w:marTop w:val="0"/>
      <w:marBottom w:val="0"/>
      <w:divBdr>
        <w:top w:val="none" w:sz="0" w:space="0" w:color="auto"/>
        <w:left w:val="none" w:sz="0" w:space="0" w:color="auto"/>
        <w:bottom w:val="none" w:sz="0" w:space="0" w:color="auto"/>
        <w:right w:val="none" w:sz="0" w:space="0" w:color="auto"/>
      </w:divBdr>
    </w:div>
    <w:div w:id="88702313">
      <w:bodyDiv w:val="1"/>
      <w:marLeft w:val="0"/>
      <w:marRight w:val="0"/>
      <w:marTop w:val="0"/>
      <w:marBottom w:val="0"/>
      <w:divBdr>
        <w:top w:val="none" w:sz="0" w:space="0" w:color="auto"/>
        <w:left w:val="none" w:sz="0" w:space="0" w:color="auto"/>
        <w:bottom w:val="none" w:sz="0" w:space="0" w:color="auto"/>
        <w:right w:val="none" w:sz="0" w:space="0" w:color="auto"/>
      </w:divBdr>
    </w:div>
    <w:div w:id="122237206">
      <w:bodyDiv w:val="1"/>
      <w:marLeft w:val="0"/>
      <w:marRight w:val="0"/>
      <w:marTop w:val="0"/>
      <w:marBottom w:val="0"/>
      <w:divBdr>
        <w:top w:val="none" w:sz="0" w:space="0" w:color="auto"/>
        <w:left w:val="none" w:sz="0" w:space="0" w:color="auto"/>
        <w:bottom w:val="none" w:sz="0" w:space="0" w:color="auto"/>
        <w:right w:val="none" w:sz="0" w:space="0" w:color="auto"/>
      </w:divBdr>
    </w:div>
    <w:div w:id="165757199">
      <w:bodyDiv w:val="1"/>
      <w:marLeft w:val="0"/>
      <w:marRight w:val="0"/>
      <w:marTop w:val="0"/>
      <w:marBottom w:val="0"/>
      <w:divBdr>
        <w:top w:val="none" w:sz="0" w:space="0" w:color="auto"/>
        <w:left w:val="none" w:sz="0" w:space="0" w:color="auto"/>
        <w:bottom w:val="none" w:sz="0" w:space="0" w:color="auto"/>
        <w:right w:val="none" w:sz="0" w:space="0" w:color="auto"/>
      </w:divBdr>
    </w:div>
    <w:div w:id="202063990">
      <w:bodyDiv w:val="1"/>
      <w:marLeft w:val="0"/>
      <w:marRight w:val="0"/>
      <w:marTop w:val="0"/>
      <w:marBottom w:val="0"/>
      <w:divBdr>
        <w:top w:val="none" w:sz="0" w:space="0" w:color="auto"/>
        <w:left w:val="none" w:sz="0" w:space="0" w:color="auto"/>
        <w:bottom w:val="none" w:sz="0" w:space="0" w:color="auto"/>
        <w:right w:val="none" w:sz="0" w:space="0" w:color="auto"/>
      </w:divBdr>
    </w:div>
    <w:div w:id="212085768">
      <w:bodyDiv w:val="1"/>
      <w:marLeft w:val="0"/>
      <w:marRight w:val="0"/>
      <w:marTop w:val="0"/>
      <w:marBottom w:val="0"/>
      <w:divBdr>
        <w:top w:val="none" w:sz="0" w:space="0" w:color="auto"/>
        <w:left w:val="none" w:sz="0" w:space="0" w:color="auto"/>
        <w:bottom w:val="none" w:sz="0" w:space="0" w:color="auto"/>
        <w:right w:val="none" w:sz="0" w:space="0" w:color="auto"/>
      </w:divBdr>
    </w:div>
    <w:div w:id="221186150">
      <w:bodyDiv w:val="1"/>
      <w:marLeft w:val="0"/>
      <w:marRight w:val="0"/>
      <w:marTop w:val="0"/>
      <w:marBottom w:val="0"/>
      <w:divBdr>
        <w:top w:val="none" w:sz="0" w:space="0" w:color="auto"/>
        <w:left w:val="none" w:sz="0" w:space="0" w:color="auto"/>
        <w:bottom w:val="none" w:sz="0" w:space="0" w:color="auto"/>
        <w:right w:val="none" w:sz="0" w:space="0" w:color="auto"/>
      </w:divBdr>
      <w:divsChild>
        <w:div w:id="1517036824">
          <w:marLeft w:val="0"/>
          <w:marRight w:val="0"/>
          <w:marTop w:val="0"/>
          <w:marBottom w:val="0"/>
          <w:divBdr>
            <w:top w:val="none" w:sz="0" w:space="0" w:color="auto"/>
            <w:left w:val="none" w:sz="0" w:space="0" w:color="auto"/>
            <w:bottom w:val="none" w:sz="0" w:space="0" w:color="auto"/>
            <w:right w:val="none" w:sz="0" w:space="0" w:color="auto"/>
          </w:divBdr>
        </w:div>
      </w:divsChild>
    </w:div>
    <w:div w:id="270478563">
      <w:bodyDiv w:val="1"/>
      <w:marLeft w:val="0"/>
      <w:marRight w:val="0"/>
      <w:marTop w:val="0"/>
      <w:marBottom w:val="0"/>
      <w:divBdr>
        <w:top w:val="none" w:sz="0" w:space="0" w:color="auto"/>
        <w:left w:val="none" w:sz="0" w:space="0" w:color="auto"/>
        <w:bottom w:val="none" w:sz="0" w:space="0" w:color="auto"/>
        <w:right w:val="none" w:sz="0" w:space="0" w:color="auto"/>
      </w:divBdr>
    </w:div>
    <w:div w:id="277495130">
      <w:bodyDiv w:val="1"/>
      <w:marLeft w:val="0"/>
      <w:marRight w:val="0"/>
      <w:marTop w:val="0"/>
      <w:marBottom w:val="0"/>
      <w:divBdr>
        <w:top w:val="none" w:sz="0" w:space="0" w:color="auto"/>
        <w:left w:val="none" w:sz="0" w:space="0" w:color="auto"/>
        <w:bottom w:val="none" w:sz="0" w:space="0" w:color="auto"/>
        <w:right w:val="none" w:sz="0" w:space="0" w:color="auto"/>
      </w:divBdr>
    </w:div>
    <w:div w:id="326595345">
      <w:bodyDiv w:val="1"/>
      <w:marLeft w:val="0"/>
      <w:marRight w:val="0"/>
      <w:marTop w:val="0"/>
      <w:marBottom w:val="0"/>
      <w:divBdr>
        <w:top w:val="none" w:sz="0" w:space="0" w:color="auto"/>
        <w:left w:val="none" w:sz="0" w:space="0" w:color="auto"/>
        <w:bottom w:val="none" w:sz="0" w:space="0" w:color="auto"/>
        <w:right w:val="none" w:sz="0" w:space="0" w:color="auto"/>
      </w:divBdr>
    </w:div>
    <w:div w:id="326910165">
      <w:bodyDiv w:val="1"/>
      <w:marLeft w:val="0"/>
      <w:marRight w:val="0"/>
      <w:marTop w:val="0"/>
      <w:marBottom w:val="0"/>
      <w:divBdr>
        <w:top w:val="none" w:sz="0" w:space="0" w:color="auto"/>
        <w:left w:val="none" w:sz="0" w:space="0" w:color="auto"/>
        <w:bottom w:val="none" w:sz="0" w:space="0" w:color="auto"/>
        <w:right w:val="none" w:sz="0" w:space="0" w:color="auto"/>
      </w:divBdr>
      <w:divsChild>
        <w:div w:id="1832403700">
          <w:marLeft w:val="0"/>
          <w:marRight w:val="0"/>
          <w:marTop w:val="0"/>
          <w:marBottom w:val="0"/>
          <w:divBdr>
            <w:top w:val="none" w:sz="0" w:space="0" w:color="auto"/>
            <w:left w:val="none" w:sz="0" w:space="0" w:color="auto"/>
            <w:bottom w:val="none" w:sz="0" w:space="0" w:color="auto"/>
            <w:right w:val="none" w:sz="0" w:space="0" w:color="auto"/>
          </w:divBdr>
        </w:div>
      </w:divsChild>
    </w:div>
    <w:div w:id="349911652">
      <w:bodyDiv w:val="1"/>
      <w:marLeft w:val="0"/>
      <w:marRight w:val="0"/>
      <w:marTop w:val="0"/>
      <w:marBottom w:val="0"/>
      <w:divBdr>
        <w:top w:val="none" w:sz="0" w:space="0" w:color="auto"/>
        <w:left w:val="none" w:sz="0" w:space="0" w:color="auto"/>
        <w:bottom w:val="none" w:sz="0" w:space="0" w:color="auto"/>
        <w:right w:val="none" w:sz="0" w:space="0" w:color="auto"/>
      </w:divBdr>
    </w:div>
    <w:div w:id="362369304">
      <w:bodyDiv w:val="1"/>
      <w:marLeft w:val="0"/>
      <w:marRight w:val="0"/>
      <w:marTop w:val="0"/>
      <w:marBottom w:val="0"/>
      <w:divBdr>
        <w:top w:val="none" w:sz="0" w:space="0" w:color="auto"/>
        <w:left w:val="none" w:sz="0" w:space="0" w:color="auto"/>
        <w:bottom w:val="none" w:sz="0" w:space="0" w:color="auto"/>
        <w:right w:val="none" w:sz="0" w:space="0" w:color="auto"/>
      </w:divBdr>
    </w:div>
    <w:div w:id="372458707">
      <w:bodyDiv w:val="1"/>
      <w:marLeft w:val="0"/>
      <w:marRight w:val="0"/>
      <w:marTop w:val="0"/>
      <w:marBottom w:val="0"/>
      <w:divBdr>
        <w:top w:val="none" w:sz="0" w:space="0" w:color="auto"/>
        <w:left w:val="none" w:sz="0" w:space="0" w:color="auto"/>
        <w:bottom w:val="none" w:sz="0" w:space="0" w:color="auto"/>
        <w:right w:val="none" w:sz="0" w:space="0" w:color="auto"/>
      </w:divBdr>
    </w:div>
    <w:div w:id="395474036">
      <w:bodyDiv w:val="1"/>
      <w:marLeft w:val="0"/>
      <w:marRight w:val="0"/>
      <w:marTop w:val="0"/>
      <w:marBottom w:val="0"/>
      <w:divBdr>
        <w:top w:val="none" w:sz="0" w:space="0" w:color="auto"/>
        <w:left w:val="none" w:sz="0" w:space="0" w:color="auto"/>
        <w:bottom w:val="none" w:sz="0" w:space="0" w:color="auto"/>
        <w:right w:val="none" w:sz="0" w:space="0" w:color="auto"/>
      </w:divBdr>
    </w:div>
    <w:div w:id="424154038">
      <w:bodyDiv w:val="1"/>
      <w:marLeft w:val="0"/>
      <w:marRight w:val="0"/>
      <w:marTop w:val="0"/>
      <w:marBottom w:val="0"/>
      <w:divBdr>
        <w:top w:val="none" w:sz="0" w:space="0" w:color="auto"/>
        <w:left w:val="none" w:sz="0" w:space="0" w:color="auto"/>
        <w:bottom w:val="none" w:sz="0" w:space="0" w:color="auto"/>
        <w:right w:val="none" w:sz="0" w:space="0" w:color="auto"/>
      </w:divBdr>
    </w:div>
    <w:div w:id="425619094">
      <w:bodyDiv w:val="1"/>
      <w:marLeft w:val="0"/>
      <w:marRight w:val="0"/>
      <w:marTop w:val="0"/>
      <w:marBottom w:val="0"/>
      <w:divBdr>
        <w:top w:val="none" w:sz="0" w:space="0" w:color="auto"/>
        <w:left w:val="none" w:sz="0" w:space="0" w:color="auto"/>
        <w:bottom w:val="none" w:sz="0" w:space="0" w:color="auto"/>
        <w:right w:val="none" w:sz="0" w:space="0" w:color="auto"/>
      </w:divBdr>
    </w:div>
    <w:div w:id="483933693">
      <w:bodyDiv w:val="1"/>
      <w:marLeft w:val="0"/>
      <w:marRight w:val="0"/>
      <w:marTop w:val="0"/>
      <w:marBottom w:val="0"/>
      <w:divBdr>
        <w:top w:val="none" w:sz="0" w:space="0" w:color="auto"/>
        <w:left w:val="none" w:sz="0" w:space="0" w:color="auto"/>
        <w:bottom w:val="none" w:sz="0" w:space="0" w:color="auto"/>
        <w:right w:val="none" w:sz="0" w:space="0" w:color="auto"/>
      </w:divBdr>
    </w:div>
    <w:div w:id="487674515">
      <w:bodyDiv w:val="1"/>
      <w:marLeft w:val="0"/>
      <w:marRight w:val="0"/>
      <w:marTop w:val="0"/>
      <w:marBottom w:val="0"/>
      <w:divBdr>
        <w:top w:val="none" w:sz="0" w:space="0" w:color="auto"/>
        <w:left w:val="none" w:sz="0" w:space="0" w:color="auto"/>
        <w:bottom w:val="none" w:sz="0" w:space="0" w:color="auto"/>
        <w:right w:val="none" w:sz="0" w:space="0" w:color="auto"/>
      </w:divBdr>
    </w:div>
    <w:div w:id="492916349">
      <w:bodyDiv w:val="1"/>
      <w:marLeft w:val="0"/>
      <w:marRight w:val="0"/>
      <w:marTop w:val="0"/>
      <w:marBottom w:val="0"/>
      <w:divBdr>
        <w:top w:val="none" w:sz="0" w:space="0" w:color="auto"/>
        <w:left w:val="none" w:sz="0" w:space="0" w:color="auto"/>
        <w:bottom w:val="none" w:sz="0" w:space="0" w:color="auto"/>
        <w:right w:val="none" w:sz="0" w:space="0" w:color="auto"/>
      </w:divBdr>
    </w:div>
    <w:div w:id="494423061">
      <w:bodyDiv w:val="1"/>
      <w:marLeft w:val="0"/>
      <w:marRight w:val="0"/>
      <w:marTop w:val="0"/>
      <w:marBottom w:val="0"/>
      <w:divBdr>
        <w:top w:val="none" w:sz="0" w:space="0" w:color="auto"/>
        <w:left w:val="none" w:sz="0" w:space="0" w:color="auto"/>
        <w:bottom w:val="none" w:sz="0" w:space="0" w:color="auto"/>
        <w:right w:val="none" w:sz="0" w:space="0" w:color="auto"/>
      </w:divBdr>
    </w:div>
    <w:div w:id="497237626">
      <w:bodyDiv w:val="1"/>
      <w:marLeft w:val="0"/>
      <w:marRight w:val="0"/>
      <w:marTop w:val="0"/>
      <w:marBottom w:val="0"/>
      <w:divBdr>
        <w:top w:val="none" w:sz="0" w:space="0" w:color="auto"/>
        <w:left w:val="none" w:sz="0" w:space="0" w:color="auto"/>
        <w:bottom w:val="none" w:sz="0" w:space="0" w:color="auto"/>
        <w:right w:val="none" w:sz="0" w:space="0" w:color="auto"/>
      </w:divBdr>
    </w:div>
    <w:div w:id="521937726">
      <w:bodyDiv w:val="1"/>
      <w:marLeft w:val="0"/>
      <w:marRight w:val="0"/>
      <w:marTop w:val="0"/>
      <w:marBottom w:val="0"/>
      <w:divBdr>
        <w:top w:val="none" w:sz="0" w:space="0" w:color="auto"/>
        <w:left w:val="none" w:sz="0" w:space="0" w:color="auto"/>
        <w:bottom w:val="none" w:sz="0" w:space="0" w:color="auto"/>
        <w:right w:val="none" w:sz="0" w:space="0" w:color="auto"/>
      </w:divBdr>
    </w:div>
    <w:div w:id="583153408">
      <w:bodyDiv w:val="1"/>
      <w:marLeft w:val="0"/>
      <w:marRight w:val="0"/>
      <w:marTop w:val="0"/>
      <w:marBottom w:val="0"/>
      <w:divBdr>
        <w:top w:val="none" w:sz="0" w:space="0" w:color="auto"/>
        <w:left w:val="none" w:sz="0" w:space="0" w:color="auto"/>
        <w:bottom w:val="none" w:sz="0" w:space="0" w:color="auto"/>
        <w:right w:val="none" w:sz="0" w:space="0" w:color="auto"/>
      </w:divBdr>
    </w:div>
    <w:div w:id="661466035">
      <w:bodyDiv w:val="1"/>
      <w:marLeft w:val="0"/>
      <w:marRight w:val="0"/>
      <w:marTop w:val="0"/>
      <w:marBottom w:val="0"/>
      <w:divBdr>
        <w:top w:val="none" w:sz="0" w:space="0" w:color="auto"/>
        <w:left w:val="none" w:sz="0" w:space="0" w:color="auto"/>
        <w:bottom w:val="none" w:sz="0" w:space="0" w:color="auto"/>
        <w:right w:val="none" w:sz="0" w:space="0" w:color="auto"/>
      </w:divBdr>
    </w:div>
    <w:div w:id="671492339">
      <w:bodyDiv w:val="1"/>
      <w:marLeft w:val="0"/>
      <w:marRight w:val="0"/>
      <w:marTop w:val="0"/>
      <w:marBottom w:val="0"/>
      <w:divBdr>
        <w:top w:val="none" w:sz="0" w:space="0" w:color="auto"/>
        <w:left w:val="none" w:sz="0" w:space="0" w:color="auto"/>
        <w:bottom w:val="none" w:sz="0" w:space="0" w:color="auto"/>
        <w:right w:val="none" w:sz="0" w:space="0" w:color="auto"/>
      </w:divBdr>
    </w:div>
    <w:div w:id="674067623">
      <w:bodyDiv w:val="1"/>
      <w:marLeft w:val="0"/>
      <w:marRight w:val="0"/>
      <w:marTop w:val="0"/>
      <w:marBottom w:val="0"/>
      <w:divBdr>
        <w:top w:val="none" w:sz="0" w:space="0" w:color="auto"/>
        <w:left w:val="none" w:sz="0" w:space="0" w:color="auto"/>
        <w:bottom w:val="none" w:sz="0" w:space="0" w:color="auto"/>
        <w:right w:val="none" w:sz="0" w:space="0" w:color="auto"/>
      </w:divBdr>
    </w:div>
    <w:div w:id="691145623">
      <w:bodyDiv w:val="1"/>
      <w:marLeft w:val="0"/>
      <w:marRight w:val="0"/>
      <w:marTop w:val="0"/>
      <w:marBottom w:val="0"/>
      <w:divBdr>
        <w:top w:val="none" w:sz="0" w:space="0" w:color="auto"/>
        <w:left w:val="none" w:sz="0" w:space="0" w:color="auto"/>
        <w:bottom w:val="none" w:sz="0" w:space="0" w:color="auto"/>
        <w:right w:val="none" w:sz="0" w:space="0" w:color="auto"/>
      </w:divBdr>
    </w:div>
    <w:div w:id="779761732">
      <w:bodyDiv w:val="1"/>
      <w:marLeft w:val="0"/>
      <w:marRight w:val="0"/>
      <w:marTop w:val="0"/>
      <w:marBottom w:val="0"/>
      <w:divBdr>
        <w:top w:val="none" w:sz="0" w:space="0" w:color="auto"/>
        <w:left w:val="none" w:sz="0" w:space="0" w:color="auto"/>
        <w:bottom w:val="none" w:sz="0" w:space="0" w:color="auto"/>
        <w:right w:val="none" w:sz="0" w:space="0" w:color="auto"/>
      </w:divBdr>
    </w:div>
    <w:div w:id="784422904">
      <w:bodyDiv w:val="1"/>
      <w:marLeft w:val="0"/>
      <w:marRight w:val="0"/>
      <w:marTop w:val="0"/>
      <w:marBottom w:val="0"/>
      <w:divBdr>
        <w:top w:val="none" w:sz="0" w:space="0" w:color="auto"/>
        <w:left w:val="none" w:sz="0" w:space="0" w:color="auto"/>
        <w:bottom w:val="none" w:sz="0" w:space="0" w:color="auto"/>
        <w:right w:val="none" w:sz="0" w:space="0" w:color="auto"/>
      </w:divBdr>
    </w:div>
    <w:div w:id="813838320">
      <w:bodyDiv w:val="1"/>
      <w:marLeft w:val="0"/>
      <w:marRight w:val="0"/>
      <w:marTop w:val="0"/>
      <w:marBottom w:val="0"/>
      <w:divBdr>
        <w:top w:val="none" w:sz="0" w:space="0" w:color="auto"/>
        <w:left w:val="none" w:sz="0" w:space="0" w:color="auto"/>
        <w:bottom w:val="none" w:sz="0" w:space="0" w:color="auto"/>
        <w:right w:val="none" w:sz="0" w:space="0" w:color="auto"/>
      </w:divBdr>
    </w:div>
    <w:div w:id="815530896">
      <w:bodyDiv w:val="1"/>
      <w:marLeft w:val="0"/>
      <w:marRight w:val="0"/>
      <w:marTop w:val="0"/>
      <w:marBottom w:val="0"/>
      <w:divBdr>
        <w:top w:val="none" w:sz="0" w:space="0" w:color="auto"/>
        <w:left w:val="none" w:sz="0" w:space="0" w:color="auto"/>
        <w:bottom w:val="none" w:sz="0" w:space="0" w:color="auto"/>
        <w:right w:val="none" w:sz="0" w:space="0" w:color="auto"/>
      </w:divBdr>
    </w:div>
    <w:div w:id="838160900">
      <w:bodyDiv w:val="1"/>
      <w:marLeft w:val="0"/>
      <w:marRight w:val="0"/>
      <w:marTop w:val="0"/>
      <w:marBottom w:val="0"/>
      <w:divBdr>
        <w:top w:val="none" w:sz="0" w:space="0" w:color="auto"/>
        <w:left w:val="none" w:sz="0" w:space="0" w:color="auto"/>
        <w:bottom w:val="none" w:sz="0" w:space="0" w:color="auto"/>
        <w:right w:val="none" w:sz="0" w:space="0" w:color="auto"/>
      </w:divBdr>
      <w:divsChild>
        <w:div w:id="84965542">
          <w:marLeft w:val="0"/>
          <w:marRight w:val="0"/>
          <w:marTop w:val="0"/>
          <w:marBottom w:val="0"/>
          <w:divBdr>
            <w:top w:val="none" w:sz="0" w:space="0" w:color="auto"/>
            <w:left w:val="none" w:sz="0" w:space="0" w:color="auto"/>
            <w:bottom w:val="none" w:sz="0" w:space="0" w:color="auto"/>
            <w:right w:val="none" w:sz="0" w:space="0" w:color="auto"/>
          </w:divBdr>
          <w:divsChild>
            <w:div w:id="433748153">
              <w:marLeft w:val="0"/>
              <w:marRight w:val="0"/>
              <w:marTop w:val="0"/>
              <w:marBottom w:val="0"/>
              <w:divBdr>
                <w:top w:val="none" w:sz="0" w:space="0" w:color="auto"/>
                <w:left w:val="none" w:sz="0" w:space="0" w:color="auto"/>
                <w:bottom w:val="none" w:sz="0" w:space="0" w:color="auto"/>
                <w:right w:val="none" w:sz="0" w:space="0" w:color="auto"/>
              </w:divBdr>
              <w:divsChild>
                <w:div w:id="1810393112">
                  <w:marLeft w:val="0"/>
                  <w:marRight w:val="0"/>
                  <w:marTop w:val="0"/>
                  <w:marBottom w:val="0"/>
                  <w:divBdr>
                    <w:top w:val="none" w:sz="0" w:space="0" w:color="auto"/>
                    <w:left w:val="none" w:sz="0" w:space="0" w:color="auto"/>
                    <w:bottom w:val="none" w:sz="0" w:space="0" w:color="auto"/>
                    <w:right w:val="none" w:sz="0" w:space="0" w:color="auto"/>
                  </w:divBdr>
                  <w:divsChild>
                    <w:div w:id="715201511">
                      <w:marLeft w:val="0"/>
                      <w:marRight w:val="0"/>
                      <w:marTop w:val="0"/>
                      <w:marBottom w:val="0"/>
                      <w:divBdr>
                        <w:top w:val="none" w:sz="0" w:space="0" w:color="auto"/>
                        <w:left w:val="none" w:sz="0" w:space="0" w:color="auto"/>
                        <w:bottom w:val="none" w:sz="0" w:space="0" w:color="auto"/>
                        <w:right w:val="none" w:sz="0" w:space="0" w:color="auto"/>
                      </w:divBdr>
                      <w:divsChild>
                        <w:div w:id="1743329676">
                          <w:marLeft w:val="300"/>
                          <w:marRight w:val="45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56313312">
      <w:bodyDiv w:val="1"/>
      <w:marLeft w:val="0"/>
      <w:marRight w:val="0"/>
      <w:marTop w:val="0"/>
      <w:marBottom w:val="0"/>
      <w:divBdr>
        <w:top w:val="none" w:sz="0" w:space="0" w:color="auto"/>
        <w:left w:val="none" w:sz="0" w:space="0" w:color="auto"/>
        <w:bottom w:val="none" w:sz="0" w:space="0" w:color="auto"/>
        <w:right w:val="none" w:sz="0" w:space="0" w:color="auto"/>
      </w:divBdr>
    </w:div>
    <w:div w:id="858080930">
      <w:bodyDiv w:val="1"/>
      <w:marLeft w:val="0"/>
      <w:marRight w:val="0"/>
      <w:marTop w:val="0"/>
      <w:marBottom w:val="0"/>
      <w:divBdr>
        <w:top w:val="none" w:sz="0" w:space="0" w:color="auto"/>
        <w:left w:val="none" w:sz="0" w:space="0" w:color="auto"/>
        <w:bottom w:val="none" w:sz="0" w:space="0" w:color="auto"/>
        <w:right w:val="none" w:sz="0" w:space="0" w:color="auto"/>
      </w:divBdr>
    </w:div>
    <w:div w:id="965352349">
      <w:bodyDiv w:val="1"/>
      <w:marLeft w:val="0"/>
      <w:marRight w:val="0"/>
      <w:marTop w:val="0"/>
      <w:marBottom w:val="0"/>
      <w:divBdr>
        <w:top w:val="none" w:sz="0" w:space="0" w:color="auto"/>
        <w:left w:val="none" w:sz="0" w:space="0" w:color="auto"/>
        <w:bottom w:val="none" w:sz="0" w:space="0" w:color="auto"/>
        <w:right w:val="none" w:sz="0" w:space="0" w:color="auto"/>
      </w:divBdr>
    </w:div>
    <w:div w:id="967320274">
      <w:bodyDiv w:val="1"/>
      <w:marLeft w:val="0"/>
      <w:marRight w:val="0"/>
      <w:marTop w:val="0"/>
      <w:marBottom w:val="0"/>
      <w:divBdr>
        <w:top w:val="none" w:sz="0" w:space="0" w:color="auto"/>
        <w:left w:val="none" w:sz="0" w:space="0" w:color="auto"/>
        <w:bottom w:val="none" w:sz="0" w:space="0" w:color="auto"/>
        <w:right w:val="none" w:sz="0" w:space="0" w:color="auto"/>
      </w:divBdr>
    </w:div>
    <w:div w:id="1004087602">
      <w:bodyDiv w:val="1"/>
      <w:marLeft w:val="0"/>
      <w:marRight w:val="0"/>
      <w:marTop w:val="0"/>
      <w:marBottom w:val="0"/>
      <w:divBdr>
        <w:top w:val="none" w:sz="0" w:space="0" w:color="auto"/>
        <w:left w:val="none" w:sz="0" w:space="0" w:color="auto"/>
        <w:bottom w:val="none" w:sz="0" w:space="0" w:color="auto"/>
        <w:right w:val="none" w:sz="0" w:space="0" w:color="auto"/>
      </w:divBdr>
    </w:div>
    <w:div w:id="1023630815">
      <w:bodyDiv w:val="1"/>
      <w:marLeft w:val="0"/>
      <w:marRight w:val="0"/>
      <w:marTop w:val="0"/>
      <w:marBottom w:val="0"/>
      <w:divBdr>
        <w:top w:val="none" w:sz="0" w:space="0" w:color="auto"/>
        <w:left w:val="none" w:sz="0" w:space="0" w:color="auto"/>
        <w:bottom w:val="none" w:sz="0" w:space="0" w:color="auto"/>
        <w:right w:val="none" w:sz="0" w:space="0" w:color="auto"/>
      </w:divBdr>
    </w:div>
    <w:div w:id="1035541557">
      <w:bodyDiv w:val="1"/>
      <w:marLeft w:val="0"/>
      <w:marRight w:val="0"/>
      <w:marTop w:val="0"/>
      <w:marBottom w:val="0"/>
      <w:divBdr>
        <w:top w:val="none" w:sz="0" w:space="0" w:color="auto"/>
        <w:left w:val="none" w:sz="0" w:space="0" w:color="auto"/>
        <w:bottom w:val="none" w:sz="0" w:space="0" w:color="auto"/>
        <w:right w:val="none" w:sz="0" w:space="0" w:color="auto"/>
      </w:divBdr>
    </w:div>
    <w:div w:id="1141923347">
      <w:bodyDiv w:val="1"/>
      <w:marLeft w:val="0"/>
      <w:marRight w:val="0"/>
      <w:marTop w:val="0"/>
      <w:marBottom w:val="0"/>
      <w:divBdr>
        <w:top w:val="none" w:sz="0" w:space="0" w:color="auto"/>
        <w:left w:val="none" w:sz="0" w:space="0" w:color="auto"/>
        <w:bottom w:val="none" w:sz="0" w:space="0" w:color="auto"/>
        <w:right w:val="none" w:sz="0" w:space="0" w:color="auto"/>
      </w:divBdr>
      <w:divsChild>
        <w:div w:id="1169297277">
          <w:marLeft w:val="0"/>
          <w:marRight w:val="0"/>
          <w:marTop w:val="0"/>
          <w:marBottom w:val="375"/>
          <w:divBdr>
            <w:top w:val="none" w:sz="0" w:space="0" w:color="auto"/>
            <w:left w:val="none" w:sz="0" w:space="0" w:color="auto"/>
            <w:bottom w:val="none" w:sz="0" w:space="0" w:color="auto"/>
            <w:right w:val="none" w:sz="0" w:space="0" w:color="auto"/>
          </w:divBdr>
          <w:divsChild>
            <w:div w:id="1685010321">
              <w:marLeft w:val="-225"/>
              <w:marRight w:val="-225"/>
              <w:marTop w:val="0"/>
              <w:marBottom w:val="0"/>
              <w:divBdr>
                <w:top w:val="none" w:sz="0" w:space="0" w:color="auto"/>
                <w:left w:val="none" w:sz="0" w:space="0" w:color="auto"/>
                <w:bottom w:val="none" w:sz="0" w:space="0" w:color="auto"/>
                <w:right w:val="none" w:sz="0" w:space="0" w:color="auto"/>
              </w:divBdr>
              <w:divsChild>
                <w:div w:id="792987207">
                  <w:marLeft w:val="0"/>
                  <w:marRight w:val="0"/>
                  <w:marTop w:val="0"/>
                  <w:marBottom w:val="0"/>
                  <w:divBdr>
                    <w:top w:val="none" w:sz="0" w:space="0" w:color="auto"/>
                    <w:left w:val="none" w:sz="0" w:space="0" w:color="auto"/>
                    <w:bottom w:val="none" w:sz="0" w:space="0" w:color="auto"/>
                    <w:right w:val="none" w:sz="0" w:space="0" w:color="auto"/>
                  </w:divBdr>
                  <w:divsChild>
                    <w:div w:id="1582256198">
                      <w:marLeft w:val="-225"/>
                      <w:marRight w:val="-225"/>
                      <w:marTop w:val="0"/>
                      <w:marBottom w:val="0"/>
                      <w:divBdr>
                        <w:top w:val="none" w:sz="0" w:space="0" w:color="auto"/>
                        <w:left w:val="none" w:sz="0" w:space="0" w:color="auto"/>
                        <w:bottom w:val="none" w:sz="0" w:space="0" w:color="auto"/>
                        <w:right w:val="none" w:sz="0" w:space="0" w:color="auto"/>
                      </w:divBdr>
                      <w:divsChild>
                        <w:div w:id="1852255955">
                          <w:marLeft w:val="0"/>
                          <w:marRight w:val="0"/>
                          <w:marTop w:val="0"/>
                          <w:marBottom w:val="0"/>
                          <w:divBdr>
                            <w:top w:val="none" w:sz="0" w:space="0" w:color="auto"/>
                            <w:left w:val="none" w:sz="0" w:space="0" w:color="auto"/>
                            <w:bottom w:val="none" w:sz="0" w:space="0" w:color="auto"/>
                            <w:right w:val="none" w:sz="0" w:space="0" w:color="auto"/>
                          </w:divBdr>
                          <w:divsChild>
                            <w:div w:id="1058407010">
                              <w:marLeft w:val="0"/>
                              <w:marRight w:val="0"/>
                              <w:marTop w:val="0"/>
                              <w:marBottom w:val="0"/>
                              <w:divBdr>
                                <w:top w:val="none" w:sz="0" w:space="0" w:color="auto"/>
                                <w:left w:val="none" w:sz="0" w:space="0" w:color="auto"/>
                                <w:bottom w:val="none" w:sz="0" w:space="0" w:color="auto"/>
                                <w:right w:val="none" w:sz="0" w:space="0" w:color="auto"/>
                              </w:divBdr>
                              <w:divsChild>
                                <w:div w:id="2097893980">
                                  <w:marLeft w:val="0"/>
                                  <w:marRight w:val="0"/>
                                  <w:marTop w:val="0"/>
                                  <w:marBottom w:val="0"/>
                                  <w:divBdr>
                                    <w:top w:val="none" w:sz="0" w:space="0" w:color="auto"/>
                                    <w:left w:val="none" w:sz="0" w:space="0" w:color="auto"/>
                                    <w:bottom w:val="none" w:sz="0" w:space="0" w:color="auto"/>
                                    <w:right w:val="none" w:sz="0" w:space="0" w:color="auto"/>
                                  </w:divBdr>
                                  <w:divsChild>
                                    <w:div w:id="687947640">
                                      <w:marLeft w:val="0"/>
                                      <w:marRight w:val="0"/>
                                      <w:marTop w:val="0"/>
                                      <w:marBottom w:val="0"/>
                                      <w:divBdr>
                                        <w:top w:val="none" w:sz="0" w:space="0" w:color="auto"/>
                                        <w:left w:val="none" w:sz="0" w:space="0" w:color="auto"/>
                                        <w:bottom w:val="none" w:sz="0" w:space="0" w:color="auto"/>
                                        <w:right w:val="none" w:sz="0" w:space="0" w:color="auto"/>
                                      </w:divBdr>
                                      <w:divsChild>
                                        <w:div w:id="220337522">
                                          <w:marLeft w:val="0"/>
                                          <w:marRight w:val="0"/>
                                          <w:marTop w:val="0"/>
                                          <w:marBottom w:val="0"/>
                                          <w:divBdr>
                                            <w:top w:val="none" w:sz="0" w:space="0" w:color="auto"/>
                                            <w:left w:val="none" w:sz="0" w:space="0" w:color="auto"/>
                                            <w:bottom w:val="none" w:sz="0" w:space="0" w:color="auto"/>
                                            <w:right w:val="none" w:sz="0" w:space="0" w:color="auto"/>
                                          </w:divBdr>
                                        </w:div>
                                        <w:div w:id="561334141">
                                          <w:marLeft w:val="0"/>
                                          <w:marRight w:val="0"/>
                                          <w:marTop w:val="0"/>
                                          <w:marBottom w:val="0"/>
                                          <w:divBdr>
                                            <w:top w:val="none" w:sz="0" w:space="0" w:color="auto"/>
                                            <w:left w:val="none" w:sz="0" w:space="0" w:color="auto"/>
                                            <w:bottom w:val="none" w:sz="0" w:space="0" w:color="auto"/>
                                            <w:right w:val="none" w:sz="0" w:space="0" w:color="auto"/>
                                          </w:divBdr>
                                          <w:divsChild>
                                            <w:div w:id="1804419734">
                                              <w:marLeft w:val="0"/>
                                              <w:marRight w:val="0"/>
                                              <w:marTop w:val="0"/>
                                              <w:marBottom w:val="0"/>
                                              <w:divBdr>
                                                <w:top w:val="none" w:sz="0" w:space="0" w:color="auto"/>
                                                <w:left w:val="none" w:sz="0" w:space="0" w:color="auto"/>
                                                <w:bottom w:val="none" w:sz="0" w:space="0" w:color="auto"/>
                                                <w:right w:val="none" w:sz="0" w:space="0" w:color="auto"/>
                                              </w:divBdr>
                                            </w:div>
                                          </w:divsChild>
                                        </w:div>
                                        <w:div w:id="90664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9151802">
      <w:bodyDiv w:val="1"/>
      <w:marLeft w:val="0"/>
      <w:marRight w:val="0"/>
      <w:marTop w:val="0"/>
      <w:marBottom w:val="0"/>
      <w:divBdr>
        <w:top w:val="none" w:sz="0" w:space="0" w:color="auto"/>
        <w:left w:val="none" w:sz="0" w:space="0" w:color="auto"/>
        <w:bottom w:val="none" w:sz="0" w:space="0" w:color="auto"/>
        <w:right w:val="none" w:sz="0" w:space="0" w:color="auto"/>
      </w:divBdr>
    </w:div>
    <w:div w:id="1236010625">
      <w:bodyDiv w:val="1"/>
      <w:marLeft w:val="0"/>
      <w:marRight w:val="0"/>
      <w:marTop w:val="0"/>
      <w:marBottom w:val="0"/>
      <w:divBdr>
        <w:top w:val="none" w:sz="0" w:space="0" w:color="auto"/>
        <w:left w:val="none" w:sz="0" w:space="0" w:color="auto"/>
        <w:bottom w:val="none" w:sz="0" w:space="0" w:color="auto"/>
        <w:right w:val="none" w:sz="0" w:space="0" w:color="auto"/>
      </w:divBdr>
    </w:div>
    <w:div w:id="1236819337">
      <w:bodyDiv w:val="1"/>
      <w:marLeft w:val="0"/>
      <w:marRight w:val="0"/>
      <w:marTop w:val="0"/>
      <w:marBottom w:val="0"/>
      <w:divBdr>
        <w:top w:val="none" w:sz="0" w:space="0" w:color="auto"/>
        <w:left w:val="none" w:sz="0" w:space="0" w:color="auto"/>
        <w:bottom w:val="none" w:sz="0" w:space="0" w:color="auto"/>
        <w:right w:val="none" w:sz="0" w:space="0" w:color="auto"/>
      </w:divBdr>
    </w:div>
    <w:div w:id="1326670105">
      <w:bodyDiv w:val="1"/>
      <w:marLeft w:val="0"/>
      <w:marRight w:val="0"/>
      <w:marTop w:val="0"/>
      <w:marBottom w:val="0"/>
      <w:divBdr>
        <w:top w:val="none" w:sz="0" w:space="0" w:color="auto"/>
        <w:left w:val="none" w:sz="0" w:space="0" w:color="auto"/>
        <w:bottom w:val="none" w:sz="0" w:space="0" w:color="auto"/>
        <w:right w:val="none" w:sz="0" w:space="0" w:color="auto"/>
      </w:divBdr>
    </w:div>
    <w:div w:id="1328243190">
      <w:bodyDiv w:val="1"/>
      <w:marLeft w:val="0"/>
      <w:marRight w:val="0"/>
      <w:marTop w:val="0"/>
      <w:marBottom w:val="0"/>
      <w:divBdr>
        <w:top w:val="none" w:sz="0" w:space="0" w:color="auto"/>
        <w:left w:val="none" w:sz="0" w:space="0" w:color="auto"/>
        <w:bottom w:val="none" w:sz="0" w:space="0" w:color="auto"/>
        <w:right w:val="none" w:sz="0" w:space="0" w:color="auto"/>
      </w:divBdr>
    </w:div>
    <w:div w:id="1336615394">
      <w:bodyDiv w:val="1"/>
      <w:marLeft w:val="0"/>
      <w:marRight w:val="0"/>
      <w:marTop w:val="0"/>
      <w:marBottom w:val="0"/>
      <w:divBdr>
        <w:top w:val="none" w:sz="0" w:space="0" w:color="auto"/>
        <w:left w:val="none" w:sz="0" w:space="0" w:color="auto"/>
        <w:bottom w:val="none" w:sz="0" w:space="0" w:color="auto"/>
        <w:right w:val="none" w:sz="0" w:space="0" w:color="auto"/>
      </w:divBdr>
    </w:div>
    <w:div w:id="1417096447">
      <w:bodyDiv w:val="1"/>
      <w:marLeft w:val="0"/>
      <w:marRight w:val="0"/>
      <w:marTop w:val="0"/>
      <w:marBottom w:val="0"/>
      <w:divBdr>
        <w:top w:val="none" w:sz="0" w:space="0" w:color="auto"/>
        <w:left w:val="none" w:sz="0" w:space="0" w:color="auto"/>
        <w:bottom w:val="none" w:sz="0" w:space="0" w:color="auto"/>
        <w:right w:val="none" w:sz="0" w:space="0" w:color="auto"/>
      </w:divBdr>
      <w:divsChild>
        <w:div w:id="523132046">
          <w:marLeft w:val="0"/>
          <w:marRight w:val="0"/>
          <w:marTop w:val="0"/>
          <w:marBottom w:val="0"/>
          <w:divBdr>
            <w:top w:val="none" w:sz="0" w:space="0" w:color="auto"/>
            <w:left w:val="none" w:sz="0" w:space="0" w:color="auto"/>
            <w:bottom w:val="none" w:sz="0" w:space="0" w:color="auto"/>
            <w:right w:val="none" w:sz="0" w:space="0" w:color="auto"/>
          </w:divBdr>
          <w:divsChild>
            <w:div w:id="1703945186">
              <w:marLeft w:val="0"/>
              <w:marRight w:val="0"/>
              <w:marTop w:val="0"/>
              <w:marBottom w:val="0"/>
              <w:divBdr>
                <w:top w:val="none" w:sz="0" w:space="0" w:color="auto"/>
                <w:left w:val="none" w:sz="0" w:space="0" w:color="auto"/>
                <w:bottom w:val="none" w:sz="0" w:space="0" w:color="auto"/>
                <w:right w:val="none" w:sz="0" w:space="0" w:color="auto"/>
              </w:divBdr>
              <w:divsChild>
                <w:div w:id="2010131995">
                  <w:marLeft w:val="0"/>
                  <w:marRight w:val="0"/>
                  <w:marTop w:val="0"/>
                  <w:marBottom w:val="0"/>
                  <w:divBdr>
                    <w:top w:val="none" w:sz="0" w:space="0" w:color="auto"/>
                    <w:left w:val="none" w:sz="0" w:space="0" w:color="auto"/>
                    <w:bottom w:val="none" w:sz="0" w:space="0" w:color="auto"/>
                    <w:right w:val="none" w:sz="0" w:space="0" w:color="auto"/>
                  </w:divBdr>
                  <w:divsChild>
                    <w:div w:id="1859348140">
                      <w:marLeft w:val="0"/>
                      <w:marRight w:val="0"/>
                      <w:marTop w:val="0"/>
                      <w:marBottom w:val="0"/>
                      <w:divBdr>
                        <w:top w:val="none" w:sz="0" w:space="0" w:color="auto"/>
                        <w:left w:val="none" w:sz="0" w:space="0" w:color="auto"/>
                        <w:bottom w:val="none" w:sz="0" w:space="0" w:color="auto"/>
                        <w:right w:val="none" w:sz="0" w:space="0" w:color="auto"/>
                      </w:divBdr>
                      <w:divsChild>
                        <w:div w:id="2003655736">
                          <w:marLeft w:val="0"/>
                          <w:marRight w:val="0"/>
                          <w:marTop w:val="0"/>
                          <w:marBottom w:val="0"/>
                          <w:divBdr>
                            <w:top w:val="none" w:sz="0" w:space="0" w:color="auto"/>
                            <w:left w:val="none" w:sz="0" w:space="0" w:color="auto"/>
                            <w:bottom w:val="none" w:sz="0" w:space="0" w:color="auto"/>
                            <w:right w:val="none" w:sz="0" w:space="0" w:color="auto"/>
                          </w:divBdr>
                          <w:divsChild>
                            <w:div w:id="947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021251">
      <w:bodyDiv w:val="1"/>
      <w:marLeft w:val="0"/>
      <w:marRight w:val="0"/>
      <w:marTop w:val="0"/>
      <w:marBottom w:val="0"/>
      <w:divBdr>
        <w:top w:val="none" w:sz="0" w:space="0" w:color="auto"/>
        <w:left w:val="none" w:sz="0" w:space="0" w:color="auto"/>
        <w:bottom w:val="none" w:sz="0" w:space="0" w:color="auto"/>
        <w:right w:val="none" w:sz="0" w:space="0" w:color="auto"/>
      </w:divBdr>
    </w:div>
    <w:div w:id="1424297764">
      <w:bodyDiv w:val="1"/>
      <w:marLeft w:val="0"/>
      <w:marRight w:val="0"/>
      <w:marTop w:val="0"/>
      <w:marBottom w:val="0"/>
      <w:divBdr>
        <w:top w:val="none" w:sz="0" w:space="0" w:color="auto"/>
        <w:left w:val="none" w:sz="0" w:space="0" w:color="auto"/>
        <w:bottom w:val="none" w:sz="0" w:space="0" w:color="auto"/>
        <w:right w:val="none" w:sz="0" w:space="0" w:color="auto"/>
      </w:divBdr>
    </w:div>
    <w:div w:id="1425373520">
      <w:bodyDiv w:val="1"/>
      <w:marLeft w:val="0"/>
      <w:marRight w:val="0"/>
      <w:marTop w:val="0"/>
      <w:marBottom w:val="0"/>
      <w:divBdr>
        <w:top w:val="none" w:sz="0" w:space="0" w:color="auto"/>
        <w:left w:val="none" w:sz="0" w:space="0" w:color="auto"/>
        <w:bottom w:val="none" w:sz="0" w:space="0" w:color="auto"/>
        <w:right w:val="none" w:sz="0" w:space="0" w:color="auto"/>
      </w:divBdr>
    </w:div>
    <w:div w:id="1479803400">
      <w:bodyDiv w:val="1"/>
      <w:marLeft w:val="0"/>
      <w:marRight w:val="0"/>
      <w:marTop w:val="0"/>
      <w:marBottom w:val="0"/>
      <w:divBdr>
        <w:top w:val="none" w:sz="0" w:space="0" w:color="auto"/>
        <w:left w:val="none" w:sz="0" w:space="0" w:color="auto"/>
        <w:bottom w:val="none" w:sz="0" w:space="0" w:color="auto"/>
        <w:right w:val="none" w:sz="0" w:space="0" w:color="auto"/>
      </w:divBdr>
    </w:div>
    <w:div w:id="1512914499">
      <w:bodyDiv w:val="1"/>
      <w:marLeft w:val="0"/>
      <w:marRight w:val="0"/>
      <w:marTop w:val="0"/>
      <w:marBottom w:val="0"/>
      <w:divBdr>
        <w:top w:val="none" w:sz="0" w:space="0" w:color="auto"/>
        <w:left w:val="none" w:sz="0" w:space="0" w:color="auto"/>
        <w:bottom w:val="none" w:sz="0" w:space="0" w:color="auto"/>
        <w:right w:val="none" w:sz="0" w:space="0" w:color="auto"/>
      </w:divBdr>
      <w:divsChild>
        <w:div w:id="1741488390">
          <w:marLeft w:val="0"/>
          <w:marRight w:val="0"/>
          <w:marTop w:val="0"/>
          <w:marBottom w:val="0"/>
          <w:divBdr>
            <w:top w:val="none" w:sz="0" w:space="0" w:color="auto"/>
            <w:left w:val="none" w:sz="0" w:space="0" w:color="auto"/>
            <w:bottom w:val="none" w:sz="0" w:space="0" w:color="auto"/>
            <w:right w:val="none" w:sz="0" w:space="0" w:color="auto"/>
          </w:divBdr>
          <w:divsChild>
            <w:div w:id="2125612830">
              <w:marLeft w:val="0"/>
              <w:marRight w:val="0"/>
              <w:marTop w:val="0"/>
              <w:marBottom w:val="0"/>
              <w:divBdr>
                <w:top w:val="none" w:sz="0" w:space="0" w:color="auto"/>
                <w:left w:val="none" w:sz="0" w:space="0" w:color="auto"/>
                <w:bottom w:val="none" w:sz="0" w:space="0" w:color="auto"/>
                <w:right w:val="none" w:sz="0" w:space="0" w:color="auto"/>
              </w:divBdr>
              <w:divsChild>
                <w:div w:id="1489831446">
                  <w:marLeft w:val="0"/>
                  <w:marRight w:val="0"/>
                  <w:marTop w:val="0"/>
                  <w:marBottom w:val="0"/>
                  <w:divBdr>
                    <w:top w:val="none" w:sz="0" w:space="0" w:color="auto"/>
                    <w:left w:val="none" w:sz="0" w:space="0" w:color="auto"/>
                    <w:bottom w:val="none" w:sz="0" w:space="0" w:color="auto"/>
                    <w:right w:val="none" w:sz="0" w:space="0" w:color="auto"/>
                  </w:divBdr>
                  <w:divsChild>
                    <w:div w:id="1751079204">
                      <w:marLeft w:val="0"/>
                      <w:marRight w:val="0"/>
                      <w:marTop w:val="0"/>
                      <w:marBottom w:val="0"/>
                      <w:divBdr>
                        <w:top w:val="none" w:sz="0" w:space="0" w:color="auto"/>
                        <w:left w:val="none" w:sz="0" w:space="0" w:color="auto"/>
                        <w:bottom w:val="none" w:sz="0" w:space="0" w:color="auto"/>
                        <w:right w:val="none" w:sz="0" w:space="0" w:color="auto"/>
                      </w:divBdr>
                      <w:divsChild>
                        <w:div w:id="1700857442">
                          <w:marLeft w:val="300"/>
                          <w:marRight w:val="45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563832519">
      <w:bodyDiv w:val="1"/>
      <w:marLeft w:val="0"/>
      <w:marRight w:val="0"/>
      <w:marTop w:val="0"/>
      <w:marBottom w:val="0"/>
      <w:divBdr>
        <w:top w:val="none" w:sz="0" w:space="0" w:color="auto"/>
        <w:left w:val="none" w:sz="0" w:space="0" w:color="auto"/>
        <w:bottom w:val="none" w:sz="0" w:space="0" w:color="auto"/>
        <w:right w:val="none" w:sz="0" w:space="0" w:color="auto"/>
      </w:divBdr>
    </w:div>
    <w:div w:id="1572424273">
      <w:bodyDiv w:val="1"/>
      <w:marLeft w:val="0"/>
      <w:marRight w:val="0"/>
      <w:marTop w:val="0"/>
      <w:marBottom w:val="0"/>
      <w:divBdr>
        <w:top w:val="none" w:sz="0" w:space="0" w:color="auto"/>
        <w:left w:val="none" w:sz="0" w:space="0" w:color="auto"/>
        <w:bottom w:val="none" w:sz="0" w:space="0" w:color="auto"/>
        <w:right w:val="none" w:sz="0" w:space="0" w:color="auto"/>
      </w:divBdr>
      <w:divsChild>
        <w:div w:id="548807261">
          <w:marLeft w:val="0"/>
          <w:marRight w:val="0"/>
          <w:marTop w:val="0"/>
          <w:marBottom w:val="0"/>
          <w:divBdr>
            <w:top w:val="none" w:sz="0" w:space="0" w:color="auto"/>
            <w:left w:val="none" w:sz="0" w:space="0" w:color="auto"/>
            <w:bottom w:val="none" w:sz="0" w:space="0" w:color="auto"/>
            <w:right w:val="none" w:sz="0" w:space="0" w:color="auto"/>
          </w:divBdr>
        </w:div>
      </w:divsChild>
    </w:div>
    <w:div w:id="1627202117">
      <w:bodyDiv w:val="1"/>
      <w:marLeft w:val="0"/>
      <w:marRight w:val="0"/>
      <w:marTop w:val="0"/>
      <w:marBottom w:val="0"/>
      <w:divBdr>
        <w:top w:val="none" w:sz="0" w:space="0" w:color="auto"/>
        <w:left w:val="none" w:sz="0" w:space="0" w:color="auto"/>
        <w:bottom w:val="none" w:sz="0" w:space="0" w:color="auto"/>
        <w:right w:val="none" w:sz="0" w:space="0" w:color="auto"/>
      </w:divBdr>
    </w:div>
    <w:div w:id="1636913885">
      <w:bodyDiv w:val="1"/>
      <w:marLeft w:val="0"/>
      <w:marRight w:val="0"/>
      <w:marTop w:val="0"/>
      <w:marBottom w:val="0"/>
      <w:divBdr>
        <w:top w:val="none" w:sz="0" w:space="0" w:color="auto"/>
        <w:left w:val="none" w:sz="0" w:space="0" w:color="auto"/>
        <w:bottom w:val="none" w:sz="0" w:space="0" w:color="auto"/>
        <w:right w:val="none" w:sz="0" w:space="0" w:color="auto"/>
      </w:divBdr>
    </w:div>
    <w:div w:id="1637569457">
      <w:bodyDiv w:val="1"/>
      <w:marLeft w:val="0"/>
      <w:marRight w:val="0"/>
      <w:marTop w:val="0"/>
      <w:marBottom w:val="0"/>
      <w:divBdr>
        <w:top w:val="none" w:sz="0" w:space="0" w:color="auto"/>
        <w:left w:val="none" w:sz="0" w:space="0" w:color="auto"/>
        <w:bottom w:val="none" w:sz="0" w:space="0" w:color="auto"/>
        <w:right w:val="none" w:sz="0" w:space="0" w:color="auto"/>
      </w:divBdr>
    </w:div>
    <w:div w:id="1654722202">
      <w:bodyDiv w:val="1"/>
      <w:marLeft w:val="0"/>
      <w:marRight w:val="0"/>
      <w:marTop w:val="0"/>
      <w:marBottom w:val="0"/>
      <w:divBdr>
        <w:top w:val="none" w:sz="0" w:space="0" w:color="auto"/>
        <w:left w:val="none" w:sz="0" w:space="0" w:color="auto"/>
        <w:bottom w:val="none" w:sz="0" w:space="0" w:color="auto"/>
        <w:right w:val="none" w:sz="0" w:space="0" w:color="auto"/>
      </w:divBdr>
    </w:div>
    <w:div w:id="1703508757">
      <w:bodyDiv w:val="1"/>
      <w:marLeft w:val="0"/>
      <w:marRight w:val="0"/>
      <w:marTop w:val="0"/>
      <w:marBottom w:val="0"/>
      <w:divBdr>
        <w:top w:val="none" w:sz="0" w:space="0" w:color="auto"/>
        <w:left w:val="none" w:sz="0" w:space="0" w:color="auto"/>
        <w:bottom w:val="none" w:sz="0" w:space="0" w:color="auto"/>
        <w:right w:val="none" w:sz="0" w:space="0" w:color="auto"/>
      </w:divBdr>
    </w:div>
    <w:div w:id="1751847303">
      <w:bodyDiv w:val="1"/>
      <w:marLeft w:val="0"/>
      <w:marRight w:val="0"/>
      <w:marTop w:val="0"/>
      <w:marBottom w:val="0"/>
      <w:divBdr>
        <w:top w:val="none" w:sz="0" w:space="0" w:color="auto"/>
        <w:left w:val="none" w:sz="0" w:space="0" w:color="auto"/>
        <w:bottom w:val="none" w:sz="0" w:space="0" w:color="auto"/>
        <w:right w:val="none" w:sz="0" w:space="0" w:color="auto"/>
      </w:divBdr>
    </w:div>
    <w:div w:id="1797598991">
      <w:bodyDiv w:val="1"/>
      <w:marLeft w:val="0"/>
      <w:marRight w:val="0"/>
      <w:marTop w:val="0"/>
      <w:marBottom w:val="0"/>
      <w:divBdr>
        <w:top w:val="none" w:sz="0" w:space="0" w:color="auto"/>
        <w:left w:val="none" w:sz="0" w:space="0" w:color="auto"/>
        <w:bottom w:val="none" w:sz="0" w:space="0" w:color="auto"/>
        <w:right w:val="none" w:sz="0" w:space="0" w:color="auto"/>
      </w:divBdr>
    </w:div>
    <w:div w:id="1804496207">
      <w:bodyDiv w:val="1"/>
      <w:marLeft w:val="0"/>
      <w:marRight w:val="0"/>
      <w:marTop w:val="0"/>
      <w:marBottom w:val="0"/>
      <w:divBdr>
        <w:top w:val="none" w:sz="0" w:space="0" w:color="auto"/>
        <w:left w:val="none" w:sz="0" w:space="0" w:color="auto"/>
        <w:bottom w:val="none" w:sz="0" w:space="0" w:color="auto"/>
        <w:right w:val="none" w:sz="0" w:space="0" w:color="auto"/>
      </w:divBdr>
    </w:div>
    <w:div w:id="1875344515">
      <w:bodyDiv w:val="1"/>
      <w:marLeft w:val="0"/>
      <w:marRight w:val="0"/>
      <w:marTop w:val="0"/>
      <w:marBottom w:val="0"/>
      <w:divBdr>
        <w:top w:val="none" w:sz="0" w:space="0" w:color="auto"/>
        <w:left w:val="none" w:sz="0" w:space="0" w:color="auto"/>
        <w:bottom w:val="none" w:sz="0" w:space="0" w:color="auto"/>
        <w:right w:val="none" w:sz="0" w:space="0" w:color="auto"/>
      </w:divBdr>
    </w:div>
    <w:div w:id="1917588656">
      <w:bodyDiv w:val="1"/>
      <w:marLeft w:val="0"/>
      <w:marRight w:val="0"/>
      <w:marTop w:val="0"/>
      <w:marBottom w:val="0"/>
      <w:divBdr>
        <w:top w:val="none" w:sz="0" w:space="0" w:color="auto"/>
        <w:left w:val="none" w:sz="0" w:space="0" w:color="auto"/>
        <w:bottom w:val="none" w:sz="0" w:space="0" w:color="auto"/>
        <w:right w:val="none" w:sz="0" w:space="0" w:color="auto"/>
      </w:divBdr>
    </w:div>
    <w:div w:id="1943217173">
      <w:bodyDiv w:val="1"/>
      <w:marLeft w:val="0"/>
      <w:marRight w:val="0"/>
      <w:marTop w:val="0"/>
      <w:marBottom w:val="0"/>
      <w:divBdr>
        <w:top w:val="none" w:sz="0" w:space="0" w:color="auto"/>
        <w:left w:val="none" w:sz="0" w:space="0" w:color="auto"/>
        <w:bottom w:val="none" w:sz="0" w:space="0" w:color="auto"/>
        <w:right w:val="none" w:sz="0" w:space="0" w:color="auto"/>
      </w:divBdr>
    </w:div>
    <w:div w:id="2040397905">
      <w:bodyDiv w:val="1"/>
      <w:marLeft w:val="0"/>
      <w:marRight w:val="0"/>
      <w:marTop w:val="0"/>
      <w:marBottom w:val="0"/>
      <w:divBdr>
        <w:top w:val="none" w:sz="0" w:space="0" w:color="auto"/>
        <w:left w:val="none" w:sz="0" w:space="0" w:color="auto"/>
        <w:bottom w:val="none" w:sz="0" w:space="0" w:color="auto"/>
        <w:right w:val="none" w:sz="0" w:space="0" w:color="auto"/>
      </w:divBdr>
    </w:div>
    <w:div w:id="2061201322">
      <w:bodyDiv w:val="1"/>
      <w:marLeft w:val="0"/>
      <w:marRight w:val="0"/>
      <w:marTop w:val="0"/>
      <w:marBottom w:val="0"/>
      <w:divBdr>
        <w:top w:val="none" w:sz="0" w:space="0" w:color="auto"/>
        <w:left w:val="none" w:sz="0" w:space="0" w:color="auto"/>
        <w:bottom w:val="none" w:sz="0" w:space="0" w:color="auto"/>
        <w:right w:val="none" w:sz="0" w:space="0" w:color="auto"/>
      </w:divBdr>
    </w:div>
    <w:div w:id="208537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s10.campaign-archive1.com/?e=&amp;u=7cd8149438b3eb88893ce2987&amp;id=b0f9065ea8" TargetMode="External"/><Relationship Id="rId18" Type="http://schemas.openxmlformats.org/officeDocument/2006/relationships/hyperlink" Target="https://cst.ku.dk/arrangementer/nordterm-2019/" TargetMode="External"/><Relationship Id="rId26" Type="http://schemas.openxmlformats.org/officeDocument/2006/relationships/image" Target="media/image4.png"/><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www.porphyre.org/toth/" TargetMode="External"/><Relationship Id="rId34" Type="http://schemas.openxmlformats.org/officeDocument/2006/relationships/hyperlink" Target="http://eaft-aet.net/fileadmin/files/GA_2017/G326_EAFT_Accounts_2016_vAuditors_SL_signed.pdf" TargetMode="External"/><Relationship Id="rId42" Type="http://schemas.openxmlformats.org/officeDocument/2006/relationships/header" Target="header1.xml"/><Relationship Id="rId47"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eaft-aet.net/http:/" TargetMode="External"/><Relationship Id="rId25" Type="http://schemas.openxmlformats.org/officeDocument/2006/relationships/hyperlink" Target="http://eaft-aet.net/" TargetMode="External"/><Relationship Id="rId33" Type="http://schemas.openxmlformats.org/officeDocument/2006/relationships/hyperlink" Target="https://oqaasileriffik.gl/da/" TargetMode="External"/><Relationship Id="rId38" Type="http://schemas.openxmlformats.org/officeDocument/2006/relationships/hyperlink" Target="mailto:symposium2020@vakki.net" TargetMode="Externa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3.jpg"/><Relationship Id="rId29" Type="http://schemas.openxmlformats.org/officeDocument/2006/relationships/hyperlink" Target="http://www.eaft-aet.net/newsletter/"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s10.campaign-archive2.com/?u=7cd8149438b3eb88893ce2987&amp;id=1a10f5953c&amp;e=e5682c3c4a" TargetMode="External"/><Relationship Id="rId24" Type="http://schemas.openxmlformats.org/officeDocument/2006/relationships/hyperlink" Target="http://toth.condillac.org/toth-2019" TargetMode="External"/><Relationship Id="rId32" Type="http://schemas.openxmlformats.org/officeDocument/2006/relationships/hyperlink" Target="https://da.uni.gl/arrangementer/oktober-afholdt/offentligt-foredrag-om-fagsprog-terminologi.aspx" TargetMode="External"/><Relationship Id="rId37" Type="http://schemas.openxmlformats.org/officeDocument/2006/relationships/hyperlink" Target="https://www.univaasa.fi/en/sites/vakki/symposia/symposiumi_2020/cfp1/" TargetMode="External"/><Relationship Id="rId40" Type="http://schemas.openxmlformats.org/officeDocument/2006/relationships/image" Target="media/image8.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uskaraldia.eus/" TargetMode="External"/><Relationship Id="rId23" Type="http://schemas.openxmlformats.org/officeDocument/2006/relationships/hyperlink" Target="http://toth.condillac.org/committees" TargetMode="External"/><Relationship Id="rId28" Type="http://schemas.openxmlformats.org/officeDocument/2006/relationships/image" Target="media/image6.jpeg"/><Relationship Id="rId36" Type="http://schemas.openxmlformats.org/officeDocument/2006/relationships/hyperlink" Target="http://conmusterm.eu/clanak/international-conference-2018-terminology-research-in-musicology-and-the-humanities/29/" TargetMode="External"/><Relationship Id="rId10" Type="http://schemas.openxmlformats.org/officeDocument/2006/relationships/hyperlink" Target="https://eaft-aet.net/en/activities/eaft-general-assembly/" TargetMode="External"/><Relationship Id="rId19" Type="http://schemas.openxmlformats.org/officeDocument/2006/relationships/hyperlink" Target="http://www.termcat.cat/docs/te/terminology_in_europe/" TargetMode="External"/><Relationship Id="rId31" Type="http://schemas.openxmlformats.org/officeDocument/2006/relationships/hyperlink" Target="https://uk.uni.gl/about-us.aspx"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kursaal.eus/en/kursaal-congress-centre/" TargetMode="External"/><Relationship Id="rId14" Type="http://schemas.openxmlformats.org/officeDocument/2006/relationships/hyperlink" Target="http://us10.campaign-archive1.com/?e=&amp;u=7cd8149438b3eb88893ce2987&amp;id=b0f9065ea8" TargetMode="External"/><Relationship Id="rId22" Type="http://schemas.openxmlformats.org/officeDocument/2006/relationships/hyperlink" Target="http://www.porphyre.org/toth/" TargetMode="External"/><Relationship Id="rId27" Type="http://schemas.openxmlformats.org/officeDocument/2006/relationships/image" Target="media/image5.png"/><Relationship Id="rId30" Type="http://schemas.openxmlformats.org/officeDocument/2006/relationships/hyperlink" Target="https://twitter.com/_eaft" TargetMode="External"/><Relationship Id="rId35" Type="http://schemas.openxmlformats.org/officeDocument/2006/relationships/hyperlink" Target="http://eaft-aet.net/fileadmin/files/GA_2017/G326_EAFT_Accounts_2016_vAuditors_MB_signed.jpg" TargetMode="External"/><Relationship Id="rId43" Type="http://schemas.openxmlformats.org/officeDocument/2006/relationships/footer" Target="footer2.xml"/><Relationship Id="rId48" Type="http://schemas.microsoft.com/office/2011/relationships/commentsExtended" Target="commentsExtended.xml"/></Relationships>
</file>

<file path=word/_rels/header1.xml.rels><?xml version="1.0" encoding="UTF-8" standalone="yes"?>
<Relationships xmlns="http://schemas.openxmlformats.org/package/2006/relationships"><Relationship Id="rId2" Type="http://schemas.openxmlformats.org/officeDocument/2006/relationships/image" Target="http://www.eaft-aet.net/images/logotipo.gif" TargetMode="External"/><Relationship Id="rId1" Type="http://schemas.openxmlformats.org/officeDocument/2006/relationships/image" Target="media/image9.pn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15429-B4A0-41B1-A417-E2345B2DC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30</Pages>
  <Words>5526</Words>
  <Characters>35595</Characters>
  <Application>Microsoft Office Word</Application>
  <DocSecurity>0</DocSecurity>
  <Lines>296</Lines>
  <Paragraphs>82</Paragraphs>
  <ScaleCrop>false</ScaleCrop>
  <HeadingPairs>
    <vt:vector size="8" baseType="variant">
      <vt:variant>
        <vt:lpstr>Títol</vt:lpstr>
      </vt:variant>
      <vt:variant>
        <vt:i4>1</vt:i4>
      </vt:variant>
      <vt:variant>
        <vt:lpstr>Rubrik</vt:lpstr>
      </vt:variant>
      <vt:variant>
        <vt:i4>1</vt:i4>
      </vt:variant>
      <vt:variant>
        <vt:lpstr>Title</vt:lpstr>
      </vt:variant>
      <vt:variant>
        <vt:i4>1</vt:i4>
      </vt:variant>
      <vt:variant>
        <vt:lpstr>Título</vt:lpstr>
      </vt:variant>
      <vt:variant>
        <vt:i4>1</vt:i4>
      </vt:variant>
    </vt:vector>
  </HeadingPairs>
  <TitlesOfParts>
    <vt:vector size="4" baseType="lpstr">
      <vt:lpstr>Plantilla document de treball</vt:lpstr>
      <vt:lpstr>Plantilla document de treball</vt:lpstr>
      <vt:lpstr>Plantilla document de treball</vt:lpstr>
      <vt:lpstr>Plantilla document de treball</vt:lpstr>
    </vt:vector>
  </TitlesOfParts>
  <Company>TERMCAT, Centre de Terminologia</Company>
  <LinksUpToDate>false</LinksUpToDate>
  <CharactersWithSpaces>41039</CharactersWithSpaces>
  <SharedDoc>false</SharedDoc>
  <HLinks>
    <vt:vector size="462" baseType="variant">
      <vt:variant>
        <vt:i4>6815864</vt:i4>
      </vt:variant>
      <vt:variant>
        <vt:i4>297</vt:i4>
      </vt:variant>
      <vt:variant>
        <vt:i4>0</vt:i4>
      </vt:variant>
      <vt:variant>
        <vt:i4>5</vt:i4>
      </vt:variant>
      <vt:variant>
        <vt:lpwstr>https://twitter.com/hashtag/IMLD14?src=hash</vt:lpwstr>
      </vt:variant>
      <vt:variant>
        <vt:lpwstr/>
      </vt:variant>
      <vt:variant>
        <vt:i4>3604594</vt:i4>
      </vt:variant>
      <vt:variant>
        <vt:i4>294</vt:i4>
      </vt:variant>
      <vt:variant>
        <vt:i4>0</vt:i4>
      </vt:variant>
      <vt:variant>
        <vt:i4>5</vt:i4>
      </vt:variant>
      <vt:variant>
        <vt:lpwstr>http://t.co/bQuc8Jr3gO</vt:lpwstr>
      </vt:variant>
      <vt:variant>
        <vt:lpwstr/>
      </vt:variant>
      <vt:variant>
        <vt:i4>3735598</vt:i4>
      </vt:variant>
      <vt:variant>
        <vt:i4>291</vt:i4>
      </vt:variant>
      <vt:variant>
        <vt:i4>0</vt:i4>
      </vt:variant>
      <vt:variant>
        <vt:i4>5</vt:i4>
      </vt:variant>
      <vt:variant>
        <vt:lpwstr>http://t.co/w1xUtdNksa</vt:lpwstr>
      </vt:variant>
      <vt:variant>
        <vt:lpwstr/>
      </vt:variant>
      <vt:variant>
        <vt:i4>327743</vt:i4>
      </vt:variant>
      <vt:variant>
        <vt:i4>288</vt:i4>
      </vt:variant>
      <vt:variant>
        <vt:i4>0</vt:i4>
      </vt:variant>
      <vt:variant>
        <vt:i4>5</vt:i4>
      </vt:variant>
      <vt:variant>
        <vt:lpwstr>https://twitter.com/Europarl_EN/status/436778581243736064</vt:lpwstr>
      </vt:variant>
      <vt:variant>
        <vt:lpwstr/>
      </vt:variant>
      <vt:variant>
        <vt:i4>7012383</vt:i4>
      </vt:variant>
      <vt:variant>
        <vt:i4>285</vt:i4>
      </vt:variant>
      <vt:variant>
        <vt:i4>0</vt:i4>
      </vt:variant>
      <vt:variant>
        <vt:i4>5</vt:i4>
      </vt:variant>
      <vt:variant>
        <vt:lpwstr>https://twitter.com/Europarl_EN</vt:lpwstr>
      </vt:variant>
      <vt:variant>
        <vt:lpwstr/>
      </vt:variant>
      <vt:variant>
        <vt:i4>8192035</vt:i4>
      </vt:variant>
      <vt:variant>
        <vt:i4>282</vt:i4>
      </vt:variant>
      <vt:variant>
        <vt:i4>0</vt:i4>
      </vt:variant>
      <vt:variant>
        <vt:i4>5</vt:i4>
      </vt:variant>
      <vt:variant>
        <vt:lpwstr>http://t.co/OsonoXlyhr</vt:lpwstr>
      </vt:variant>
      <vt:variant>
        <vt:lpwstr/>
      </vt:variant>
      <vt:variant>
        <vt:i4>1114195</vt:i4>
      </vt:variant>
      <vt:variant>
        <vt:i4>279</vt:i4>
      </vt:variant>
      <vt:variant>
        <vt:i4>0</vt:i4>
      </vt:variant>
      <vt:variant>
        <vt:i4>5</vt:i4>
      </vt:variant>
      <vt:variant>
        <vt:lpwstr>https://twitter.com/sprakradet/status/441209294214553600</vt:lpwstr>
      </vt:variant>
      <vt:variant>
        <vt:lpwstr/>
      </vt:variant>
      <vt:variant>
        <vt:i4>6946875</vt:i4>
      </vt:variant>
      <vt:variant>
        <vt:i4>276</vt:i4>
      </vt:variant>
      <vt:variant>
        <vt:i4>0</vt:i4>
      </vt:variant>
      <vt:variant>
        <vt:i4>5</vt:i4>
      </vt:variant>
      <vt:variant>
        <vt:lpwstr>https://twitter.com/sprakradet</vt:lpwstr>
      </vt:variant>
      <vt:variant>
        <vt:lpwstr/>
      </vt:variant>
      <vt:variant>
        <vt:i4>2162743</vt:i4>
      </vt:variant>
      <vt:variant>
        <vt:i4>273</vt:i4>
      </vt:variant>
      <vt:variant>
        <vt:i4>0</vt:i4>
      </vt:variant>
      <vt:variant>
        <vt:i4>5</vt:i4>
      </vt:variant>
      <vt:variant>
        <vt:lpwstr>https://twitter.com/hashtag/itzulpenak?src=hash</vt:lpwstr>
      </vt:variant>
      <vt:variant>
        <vt:lpwstr/>
      </vt:variant>
      <vt:variant>
        <vt:i4>2228328</vt:i4>
      </vt:variant>
      <vt:variant>
        <vt:i4>270</vt:i4>
      </vt:variant>
      <vt:variant>
        <vt:i4>0</vt:i4>
      </vt:variant>
      <vt:variant>
        <vt:i4>5</vt:i4>
      </vt:variant>
      <vt:variant>
        <vt:lpwstr>http://t.co/lVvWnV33GU</vt:lpwstr>
      </vt:variant>
      <vt:variant>
        <vt:lpwstr/>
      </vt:variant>
      <vt:variant>
        <vt:i4>7274580</vt:i4>
      </vt:variant>
      <vt:variant>
        <vt:i4>267</vt:i4>
      </vt:variant>
      <vt:variant>
        <vt:i4>0</vt:i4>
      </vt:variant>
      <vt:variant>
        <vt:i4>5</vt:i4>
      </vt:variant>
      <vt:variant>
        <vt:lpwstr>https://twitter.com/UZEI_/status/441211045630062592</vt:lpwstr>
      </vt:variant>
      <vt:variant>
        <vt:lpwstr/>
      </vt:variant>
      <vt:variant>
        <vt:i4>655429</vt:i4>
      </vt:variant>
      <vt:variant>
        <vt:i4>264</vt:i4>
      </vt:variant>
      <vt:variant>
        <vt:i4>0</vt:i4>
      </vt:variant>
      <vt:variant>
        <vt:i4>5</vt:i4>
      </vt:variant>
      <vt:variant>
        <vt:lpwstr>https://twitter.com/UZEI_</vt:lpwstr>
      </vt:variant>
      <vt:variant>
        <vt:lpwstr/>
      </vt:variant>
      <vt:variant>
        <vt:i4>6815796</vt:i4>
      </vt:variant>
      <vt:variant>
        <vt:i4>261</vt:i4>
      </vt:variant>
      <vt:variant>
        <vt:i4>0</vt:i4>
      </vt:variant>
      <vt:variant>
        <vt:i4>5</vt:i4>
      </vt:variant>
      <vt:variant>
        <vt:lpwstr>http://t.co/CqwgqfXYAR</vt:lpwstr>
      </vt:variant>
      <vt:variant>
        <vt:lpwstr/>
      </vt:variant>
      <vt:variant>
        <vt:i4>7995486</vt:i4>
      </vt:variant>
      <vt:variant>
        <vt:i4>258</vt:i4>
      </vt:variant>
      <vt:variant>
        <vt:i4>0</vt:i4>
      </vt:variant>
      <vt:variant>
        <vt:i4>5</vt:i4>
      </vt:variant>
      <vt:variant>
        <vt:lpwstr>https://twitter.com/_eaft/status/469023339454164992</vt:lpwstr>
      </vt:variant>
      <vt:variant>
        <vt:lpwstr/>
      </vt:variant>
      <vt:variant>
        <vt:i4>1704043</vt:i4>
      </vt:variant>
      <vt:variant>
        <vt:i4>255</vt:i4>
      </vt:variant>
      <vt:variant>
        <vt:i4>0</vt:i4>
      </vt:variant>
      <vt:variant>
        <vt:i4>5</vt:i4>
      </vt:variant>
      <vt:variant>
        <vt:lpwstr>https://twitter.com/_eaft</vt:lpwstr>
      </vt:variant>
      <vt:variant>
        <vt:lpwstr/>
      </vt:variant>
      <vt:variant>
        <vt:i4>8192032</vt:i4>
      </vt:variant>
      <vt:variant>
        <vt:i4>252</vt:i4>
      </vt:variant>
      <vt:variant>
        <vt:i4>0</vt:i4>
      </vt:variant>
      <vt:variant>
        <vt:i4>5</vt:i4>
      </vt:variant>
      <vt:variant>
        <vt:lpwstr>http://t.co/UgGwkhrXcn</vt:lpwstr>
      </vt:variant>
      <vt:variant>
        <vt:lpwstr/>
      </vt:variant>
      <vt:variant>
        <vt:i4>3604524</vt:i4>
      </vt:variant>
      <vt:variant>
        <vt:i4>249</vt:i4>
      </vt:variant>
      <vt:variant>
        <vt:i4>0</vt:i4>
      </vt:variant>
      <vt:variant>
        <vt:i4>5</vt:i4>
      </vt:variant>
      <vt:variant>
        <vt:lpwstr>https://twitter.com/hashtag/queen?src=hash</vt:lpwstr>
      </vt:variant>
      <vt:variant>
        <vt:lpwstr/>
      </vt:variant>
      <vt:variant>
        <vt:i4>4849728</vt:i4>
      </vt:variant>
      <vt:variant>
        <vt:i4>246</vt:i4>
      </vt:variant>
      <vt:variant>
        <vt:i4>0</vt:i4>
      </vt:variant>
      <vt:variant>
        <vt:i4>5</vt:i4>
      </vt:variant>
      <vt:variant>
        <vt:lpwstr>https://twitter.com/hashtag/terminology?src=hash</vt:lpwstr>
      </vt:variant>
      <vt:variant>
        <vt:lpwstr/>
      </vt:variant>
      <vt:variant>
        <vt:i4>5963849</vt:i4>
      </vt:variant>
      <vt:variant>
        <vt:i4>243</vt:i4>
      </vt:variant>
      <vt:variant>
        <vt:i4>0</vt:i4>
      </vt:variant>
      <vt:variant>
        <vt:i4>5</vt:i4>
      </vt:variant>
      <vt:variant>
        <vt:lpwstr>https://twitter.com/hashtag/king?src=hash</vt:lpwstr>
      </vt:variant>
      <vt:variant>
        <vt:lpwstr/>
      </vt:variant>
      <vt:variant>
        <vt:i4>5374026</vt:i4>
      </vt:variant>
      <vt:variant>
        <vt:i4>240</vt:i4>
      </vt:variant>
      <vt:variant>
        <vt:i4>0</vt:i4>
      </vt:variant>
      <vt:variant>
        <vt:i4>5</vt:i4>
      </vt:variant>
      <vt:variant>
        <vt:lpwstr>https://twitter.com/hashtag/Content?src=hash</vt:lpwstr>
      </vt:variant>
      <vt:variant>
        <vt:lpwstr/>
      </vt:variant>
      <vt:variant>
        <vt:i4>7012476</vt:i4>
      </vt:variant>
      <vt:variant>
        <vt:i4>237</vt:i4>
      </vt:variant>
      <vt:variant>
        <vt:i4>0</vt:i4>
      </vt:variant>
      <vt:variant>
        <vt:i4>5</vt:i4>
      </vt:variant>
      <vt:variant>
        <vt:lpwstr>https://twitter.com/TermCoord/status/469500888306819072</vt:lpwstr>
      </vt:variant>
      <vt:variant>
        <vt:lpwstr/>
      </vt:variant>
      <vt:variant>
        <vt:i4>786527</vt:i4>
      </vt:variant>
      <vt:variant>
        <vt:i4>234</vt:i4>
      </vt:variant>
      <vt:variant>
        <vt:i4>0</vt:i4>
      </vt:variant>
      <vt:variant>
        <vt:i4>5</vt:i4>
      </vt:variant>
      <vt:variant>
        <vt:lpwstr>https://twitter.com/TermCoord</vt:lpwstr>
      </vt:variant>
      <vt:variant>
        <vt:lpwstr/>
      </vt:variant>
      <vt:variant>
        <vt:i4>7077946</vt:i4>
      </vt:variant>
      <vt:variant>
        <vt:i4>231</vt:i4>
      </vt:variant>
      <vt:variant>
        <vt:i4>0</vt:i4>
      </vt:variant>
      <vt:variant>
        <vt:i4>5</vt:i4>
      </vt:variant>
      <vt:variant>
        <vt:lpwstr>https://twitter.com/wordpressdotcom</vt:lpwstr>
      </vt:variant>
      <vt:variant>
        <vt:lpwstr/>
      </vt:variant>
      <vt:variant>
        <vt:i4>6750258</vt:i4>
      </vt:variant>
      <vt:variant>
        <vt:i4>228</vt:i4>
      </vt:variant>
      <vt:variant>
        <vt:i4>0</vt:i4>
      </vt:variant>
      <vt:variant>
        <vt:i4>5</vt:i4>
      </vt:variant>
      <vt:variant>
        <vt:lpwstr>http://t.co/JFDRTMO8o5</vt:lpwstr>
      </vt:variant>
      <vt:variant>
        <vt:lpwstr/>
      </vt:variant>
      <vt:variant>
        <vt:i4>4849728</vt:i4>
      </vt:variant>
      <vt:variant>
        <vt:i4>225</vt:i4>
      </vt:variant>
      <vt:variant>
        <vt:i4>0</vt:i4>
      </vt:variant>
      <vt:variant>
        <vt:i4>5</vt:i4>
      </vt:variant>
      <vt:variant>
        <vt:lpwstr>https://twitter.com/hashtag/terminology?src=hash</vt:lpwstr>
      </vt:variant>
      <vt:variant>
        <vt:lpwstr/>
      </vt:variant>
      <vt:variant>
        <vt:i4>655433</vt:i4>
      </vt:variant>
      <vt:variant>
        <vt:i4>222</vt:i4>
      </vt:variant>
      <vt:variant>
        <vt:i4>0</vt:i4>
      </vt:variant>
      <vt:variant>
        <vt:i4>5</vt:i4>
      </vt:variant>
      <vt:variant>
        <vt:lpwstr>https://twitter.com/RodolfoMaslias/status/477317856929906689</vt:lpwstr>
      </vt:variant>
      <vt:variant>
        <vt:lpwstr/>
      </vt:variant>
      <vt:variant>
        <vt:i4>8060972</vt:i4>
      </vt:variant>
      <vt:variant>
        <vt:i4>219</vt:i4>
      </vt:variant>
      <vt:variant>
        <vt:i4>0</vt:i4>
      </vt:variant>
      <vt:variant>
        <vt:i4>5</vt:i4>
      </vt:variant>
      <vt:variant>
        <vt:lpwstr>https://twitter.com/RodolfoMaslias</vt:lpwstr>
      </vt:variant>
      <vt:variant>
        <vt:lpwstr/>
      </vt:variant>
      <vt:variant>
        <vt:i4>2359335</vt:i4>
      </vt:variant>
      <vt:variant>
        <vt:i4>216</vt:i4>
      </vt:variant>
      <vt:variant>
        <vt:i4>0</vt:i4>
      </vt:variant>
      <vt:variant>
        <vt:i4>5</vt:i4>
      </vt:variant>
      <vt:variant>
        <vt:lpwstr>http://t.co/l3OjwdKzpP</vt:lpwstr>
      </vt:variant>
      <vt:variant>
        <vt:lpwstr/>
      </vt:variant>
      <vt:variant>
        <vt:i4>4849728</vt:i4>
      </vt:variant>
      <vt:variant>
        <vt:i4>213</vt:i4>
      </vt:variant>
      <vt:variant>
        <vt:i4>0</vt:i4>
      </vt:variant>
      <vt:variant>
        <vt:i4>5</vt:i4>
      </vt:variant>
      <vt:variant>
        <vt:lpwstr>https://twitter.com/hashtag/terminology?src=hash</vt:lpwstr>
      </vt:variant>
      <vt:variant>
        <vt:lpwstr/>
      </vt:variant>
      <vt:variant>
        <vt:i4>1966171</vt:i4>
      </vt:variant>
      <vt:variant>
        <vt:i4>210</vt:i4>
      </vt:variant>
      <vt:variant>
        <vt:i4>0</vt:i4>
      </vt:variant>
      <vt:variant>
        <vt:i4>5</vt:i4>
      </vt:variant>
      <vt:variant>
        <vt:lpwstr>https://twitter.com/hashtag/t9y?src=hash</vt:lpwstr>
      </vt:variant>
      <vt:variant>
        <vt:lpwstr/>
      </vt:variant>
      <vt:variant>
        <vt:i4>1704043</vt:i4>
      </vt:variant>
      <vt:variant>
        <vt:i4>207</vt:i4>
      </vt:variant>
      <vt:variant>
        <vt:i4>0</vt:i4>
      </vt:variant>
      <vt:variant>
        <vt:i4>5</vt:i4>
      </vt:variant>
      <vt:variant>
        <vt:lpwstr>https://twitter.com/_eaft</vt:lpwstr>
      </vt:variant>
      <vt:variant>
        <vt:lpwstr/>
      </vt:variant>
      <vt:variant>
        <vt:i4>6422574</vt:i4>
      </vt:variant>
      <vt:variant>
        <vt:i4>204</vt:i4>
      </vt:variant>
      <vt:variant>
        <vt:i4>0</vt:i4>
      </vt:variant>
      <vt:variant>
        <vt:i4>5</vt:i4>
      </vt:variant>
      <vt:variant>
        <vt:lpwstr>https://twitter.com/SandraCuadrado</vt:lpwstr>
      </vt:variant>
      <vt:variant>
        <vt:lpwstr/>
      </vt:variant>
      <vt:variant>
        <vt:i4>983128</vt:i4>
      </vt:variant>
      <vt:variant>
        <vt:i4>201</vt:i4>
      </vt:variant>
      <vt:variant>
        <vt:i4>0</vt:i4>
      </vt:variant>
      <vt:variant>
        <vt:i4>5</vt:i4>
      </vt:variant>
      <vt:variant>
        <vt:lpwstr>https://twitter.com/WordLo/status/494758902534504449</vt:lpwstr>
      </vt:variant>
      <vt:variant>
        <vt:lpwstr/>
      </vt:variant>
      <vt:variant>
        <vt:i4>8192060</vt:i4>
      </vt:variant>
      <vt:variant>
        <vt:i4>198</vt:i4>
      </vt:variant>
      <vt:variant>
        <vt:i4>0</vt:i4>
      </vt:variant>
      <vt:variant>
        <vt:i4>5</vt:i4>
      </vt:variant>
      <vt:variant>
        <vt:lpwstr>https://twitter.com/WordLo</vt:lpwstr>
      </vt:variant>
      <vt:variant>
        <vt:lpwstr/>
      </vt:variant>
      <vt:variant>
        <vt:i4>7798834</vt:i4>
      </vt:variant>
      <vt:variant>
        <vt:i4>195</vt:i4>
      </vt:variant>
      <vt:variant>
        <vt:i4>0</vt:i4>
      </vt:variant>
      <vt:variant>
        <vt:i4>5</vt:i4>
      </vt:variant>
      <vt:variant>
        <vt:lpwstr>http://t.co/FqjWY2827b</vt:lpwstr>
      </vt:variant>
      <vt:variant>
        <vt:lpwstr/>
      </vt:variant>
      <vt:variant>
        <vt:i4>7340080</vt:i4>
      </vt:variant>
      <vt:variant>
        <vt:i4>192</vt:i4>
      </vt:variant>
      <vt:variant>
        <vt:i4>0</vt:i4>
      </vt:variant>
      <vt:variant>
        <vt:i4>5</vt:i4>
      </vt:variant>
      <vt:variant>
        <vt:lpwstr>https://twitter.com/termcat</vt:lpwstr>
      </vt:variant>
      <vt:variant>
        <vt:lpwstr/>
      </vt:variant>
      <vt:variant>
        <vt:i4>2621499</vt:i4>
      </vt:variant>
      <vt:variant>
        <vt:i4>189</vt:i4>
      </vt:variant>
      <vt:variant>
        <vt:i4>0</vt:i4>
      </vt:variant>
      <vt:variant>
        <vt:i4>5</vt:i4>
      </vt:variant>
      <vt:variant>
        <vt:lpwstr>https://twitter.com/hashtag/EAFTSummit2014?src=hash</vt:lpwstr>
      </vt:variant>
      <vt:variant>
        <vt:lpwstr/>
      </vt:variant>
      <vt:variant>
        <vt:i4>7733339</vt:i4>
      </vt:variant>
      <vt:variant>
        <vt:i4>186</vt:i4>
      </vt:variant>
      <vt:variant>
        <vt:i4>0</vt:i4>
      </vt:variant>
      <vt:variant>
        <vt:i4>5</vt:i4>
      </vt:variant>
      <vt:variant>
        <vt:lpwstr>https://twitter.com/_eaft/status/507471430054084609</vt:lpwstr>
      </vt:variant>
      <vt:variant>
        <vt:lpwstr/>
      </vt:variant>
      <vt:variant>
        <vt:i4>1704043</vt:i4>
      </vt:variant>
      <vt:variant>
        <vt:i4>183</vt:i4>
      </vt:variant>
      <vt:variant>
        <vt:i4>0</vt:i4>
      </vt:variant>
      <vt:variant>
        <vt:i4>5</vt:i4>
      </vt:variant>
      <vt:variant>
        <vt:lpwstr>https://twitter.com/_eaft</vt:lpwstr>
      </vt:variant>
      <vt:variant>
        <vt:lpwstr/>
      </vt:variant>
      <vt:variant>
        <vt:i4>1704043</vt:i4>
      </vt:variant>
      <vt:variant>
        <vt:i4>180</vt:i4>
      </vt:variant>
      <vt:variant>
        <vt:i4>0</vt:i4>
      </vt:variant>
      <vt:variant>
        <vt:i4>5</vt:i4>
      </vt:variant>
      <vt:variant>
        <vt:lpwstr>https://twitter.com/_eaft</vt:lpwstr>
      </vt:variant>
      <vt:variant>
        <vt:lpwstr/>
      </vt:variant>
      <vt:variant>
        <vt:i4>1704043</vt:i4>
      </vt:variant>
      <vt:variant>
        <vt:i4>177</vt:i4>
      </vt:variant>
      <vt:variant>
        <vt:i4>0</vt:i4>
      </vt:variant>
      <vt:variant>
        <vt:i4>5</vt:i4>
      </vt:variant>
      <vt:variant>
        <vt:lpwstr>https://twitter.com/_eaft</vt:lpwstr>
      </vt:variant>
      <vt:variant>
        <vt:lpwstr/>
      </vt:variant>
      <vt:variant>
        <vt:i4>7405614</vt:i4>
      </vt:variant>
      <vt:variant>
        <vt:i4>174</vt:i4>
      </vt:variant>
      <vt:variant>
        <vt:i4>0</vt:i4>
      </vt:variant>
      <vt:variant>
        <vt:i4>5</vt:i4>
      </vt:variant>
      <vt:variant>
        <vt:lpwstr>http://www.eaft-aet.net/newsletter/</vt:lpwstr>
      </vt:variant>
      <vt:variant>
        <vt:lpwstr/>
      </vt:variant>
      <vt:variant>
        <vt:i4>5570651</vt:i4>
      </vt:variant>
      <vt:variant>
        <vt:i4>171</vt:i4>
      </vt:variant>
      <vt:variant>
        <vt:i4>0</vt:i4>
      </vt:variant>
      <vt:variant>
        <vt:i4>5</vt:i4>
      </vt:variant>
      <vt:variant>
        <vt:lpwstr>https://www.google.com/maps/d/edit?mid=zT4pwD3ByKlA.kEc3xWRpDLRo&amp;usp=sharing</vt:lpwstr>
      </vt:variant>
      <vt:variant>
        <vt:lpwstr/>
      </vt:variant>
      <vt:variant>
        <vt:i4>262163</vt:i4>
      </vt:variant>
      <vt:variant>
        <vt:i4>168</vt:i4>
      </vt:variant>
      <vt:variant>
        <vt:i4>0</vt:i4>
      </vt:variant>
      <vt:variant>
        <vt:i4>5</vt:i4>
      </vt:variant>
      <vt:variant>
        <vt:lpwstr>http://eaft-aet.net/</vt:lpwstr>
      </vt:variant>
      <vt:variant>
        <vt:lpwstr/>
      </vt:variant>
      <vt:variant>
        <vt:i4>2621561</vt:i4>
      </vt:variant>
      <vt:variant>
        <vt:i4>165</vt:i4>
      </vt:variant>
      <vt:variant>
        <vt:i4>0</vt:i4>
      </vt:variant>
      <vt:variant>
        <vt:i4>5</vt:i4>
      </vt:variant>
      <vt:variant>
        <vt:lpwstr>http://termcoord.wordpress.com/</vt:lpwstr>
      </vt:variant>
      <vt:variant>
        <vt:lpwstr/>
      </vt:variant>
      <vt:variant>
        <vt:i4>4325480</vt:i4>
      </vt:variant>
      <vt:variant>
        <vt:i4>162</vt:i4>
      </vt:variant>
      <vt:variant>
        <vt:i4>0</vt:i4>
      </vt:variant>
      <vt:variant>
        <vt:i4>5</vt:i4>
      </vt:variant>
      <vt:variant>
        <vt:lpwstr>http://www.infoterm.info/activities/periodicals_archive.php</vt:lpwstr>
      </vt:variant>
      <vt:variant>
        <vt:lpwstr/>
      </vt:variant>
      <vt:variant>
        <vt:i4>786500</vt:i4>
      </vt:variant>
      <vt:variant>
        <vt:i4>159</vt:i4>
      </vt:variant>
      <vt:variant>
        <vt:i4>0</vt:i4>
      </vt:variant>
      <vt:variant>
        <vt:i4>5</vt:i4>
      </vt:variant>
      <vt:variant>
        <vt:lpwstr>http://termcoord.eu/2015/08/software-hard-for-national-termbanks/</vt:lpwstr>
      </vt:variant>
      <vt:variant>
        <vt:lpwstr/>
      </vt:variant>
      <vt:variant>
        <vt:i4>5898311</vt:i4>
      </vt:variant>
      <vt:variant>
        <vt:i4>156</vt:i4>
      </vt:variant>
      <vt:variant>
        <vt:i4>0</vt:i4>
      </vt:variant>
      <vt:variant>
        <vt:i4>5</vt:i4>
      </vt:variant>
      <vt:variant>
        <vt:lpwstr>http://nordterm2015.arnastofnun.is/files/program.pdf</vt:lpwstr>
      </vt:variant>
      <vt:variant>
        <vt:lpwstr/>
      </vt:variant>
      <vt:variant>
        <vt:i4>6225963</vt:i4>
      </vt:variant>
      <vt:variant>
        <vt:i4>153</vt:i4>
      </vt:variant>
      <vt:variant>
        <vt:i4>0</vt:i4>
      </vt:variant>
      <vt:variant>
        <vt:i4>5</vt:i4>
      </vt:variant>
      <vt:variant>
        <vt:lpwstr>https://en.wikipedia.org/wiki/%C3%81rni_Magn%C3%BAsson_Institute_for_Icelandic_Studies</vt:lpwstr>
      </vt:variant>
      <vt:variant>
        <vt:lpwstr/>
      </vt:variant>
      <vt:variant>
        <vt:i4>4653147</vt:i4>
      </vt:variant>
      <vt:variant>
        <vt:i4>150</vt:i4>
      </vt:variant>
      <vt:variant>
        <vt:i4>0</vt:i4>
      </vt:variant>
      <vt:variant>
        <vt:i4>5</vt:i4>
      </vt:variant>
      <vt:variant>
        <vt:lpwstr>http://www.porphyre.org/toth/</vt:lpwstr>
      </vt:variant>
      <vt:variant>
        <vt:lpwstr/>
      </vt:variant>
      <vt:variant>
        <vt:i4>4653147</vt:i4>
      </vt:variant>
      <vt:variant>
        <vt:i4>147</vt:i4>
      </vt:variant>
      <vt:variant>
        <vt:i4>0</vt:i4>
      </vt:variant>
      <vt:variant>
        <vt:i4>5</vt:i4>
      </vt:variant>
      <vt:variant>
        <vt:lpwstr>http://www.porphyre.org/toth/</vt:lpwstr>
      </vt:variant>
      <vt:variant>
        <vt:lpwstr/>
      </vt:variant>
      <vt:variant>
        <vt:i4>7340078</vt:i4>
      </vt:variant>
      <vt:variant>
        <vt:i4>144</vt:i4>
      </vt:variant>
      <vt:variant>
        <vt:i4>0</vt:i4>
      </vt:variant>
      <vt:variant>
        <vt:i4>5</vt:i4>
      </vt:variant>
      <vt:variant>
        <vt:lpwstr>http://www.sprakradet.no/nb-NO/Summit-2012/</vt:lpwstr>
      </vt:variant>
      <vt:variant>
        <vt:lpwstr/>
      </vt:variant>
      <vt:variant>
        <vt:i4>5570651</vt:i4>
      </vt:variant>
      <vt:variant>
        <vt:i4>141</vt:i4>
      </vt:variant>
      <vt:variant>
        <vt:i4>0</vt:i4>
      </vt:variant>
      <vt:variant>
        <vt:i4>5</vt:i4>
      </vt:variant>
      <vt:variant>
        <vt:lpwstr>https://www.google.com/maps/d/edit?mid=zT4pwD3ByKlA.kEc3xWRpDLRo&amp;usp=sharing</vt:lpwstr>
      </vt:variant>
      <vt:variant>
        <vt:lpwstr/>
      </vt:variant>
      <vt:variant>
        <vt:i4>1245234</vt:i4>
      </vt:variant>
      <vt:variant>
        <vt:i4>134</vt:i4>
      </vt:variant>
      <vt:variant>
        <vt:i4>0</vt:i4>
      </vt:variant>
      <vt:variant>
        <vt:i4>5</vt:i4>
      </vt:variant>
      <vt:variant>
        <vt:lpwstr/>
      </vt:variant>
      <vt:variant>
        <vt:lpwstr>_Toc431471023</vt:lpwstr>
      </vt:variant>
      <vt:variant>
        <vt:i4>1245234</vt:i4>
      </vt:variant>
      <vt:variant>
        <vt:i4>128</vt:i4>
      </vt:variant>
      <vt:variant>
        <vt:i4>0</vt:i4>
      </vt:variant>
      <vt:variant>
        <vt:i4>5</vt:i4>
      </vt:variant>
      <vt:variant>
        <vt:lpwstr/>
      </vt:variant>
      <vt:variant>
        <vt:lpwstr>_Toc431471022</vt:lpwstr>
      </vt:variant>
      <vt:variant>
        <vt:i4>1245234</vt:i4>
      </vt:variant>
      <vt:variant>
        <vt:i4>122</vt:i4>
      </vt:variant>
      <vt:variant>
        <vt:i4>0</vt:i4>
      </vt:variant>
      <vt:variant>
        <vt:i4>5</vt:i4>
      </vt:variant>
      <vt:variant>
        <vt:lpwstr/>
      </vt:variant>
      <vt:variant>
        <vt:lpwstr>_Toc431471021</vt:lpwstr>
      </vt:variant>
      <vt:variant>
        <vt:i4>1245234</vt:i4>
      </vt:variant>
      <vt:variant>
        <vt:i4>116</vt:i4>
      </vt:variant>
      <vt:variant>
        <vt:i4>0</vt:i4>
      </vt:variant>
      <vt:variant>
        <vt:i4>5</vt:i4>
      </vt:variant>
      <vt:variant>
        <vt:lpwstr/>
      </vt:variant>
      <vt:variant>
        <vt:lpwstr>_Toc431471020</vt:lpwstr>
      </vt:variant>
      <vt:variant>
        <vt:i4>1048626</vt:i4>
      </vt:variant>
      <vt:variant>
        <vt:i4>110</vt:i4>
      </vt:variant>
      <vt:variant>
        <vt:i4>0</vt:i4>
      </vt:variant>
      <vt:variant>
        <vt:i4>5</vt:i4>
      </vt:variant>
      <vt:variant>
        <vt:lpwstr/>
      </vt:variant>
      <vt:variant>
        <vt:lpwstr>_Toc431471019</vt:lpwstr>
      </vt:variant>
      <vt:variant>
        <vt:i4>1048626</vt:i4>
      </vt:variant>
      <vt:variant>
        <vt:i4>104</vt:i4>
      </vt:variant>
      <vt:variant>
        <vt:i4>0</vt:i4>
      </vt:variant>
      <vt:variant>
        <vt:i4>5</vt:i4>
      </vt:variant>
      <vt:variant>
        <vt:lpwstr/>
      </vt:variant>
      <vt:variant>
        <vt:lpwstr>_Toc431471018</vt:lpwstr>
      </vt:variant>
      <vt:variant>
        <vt:i4>1048626</vt:i4>
      </vt:variant>
      <vt:variant>
        <vt:i4>98</vt:i4>
      </vt:variant>
      <vt:variant>
        <vt:i4>0</vt:i4>
      </vt:variant>
      <vt:variant>
        <vt:i4>5</vt:i4>
      </vt:variant>
      <vt:variant>
        <vt:lpwstr/>
      </vt:variant>
      <vt:variant>
        <vt:lpwstr>_Toc431471017</vt:lpwstr>
      </vt:variant>
      <vt:variant>
        <vt:i4>1048626</vt:i4>
      </vt:variant>
      <vt:variant>
        <vt:i4>92</vt:i4>
      </vt:variant>
      <vt:variant>
        <vt:i4>0</vt:i4>
      </vt:variant>
      <vt:variant>
        <vt:i4>5</vt:i4>
      </vt:variant>
      <vt:variant>
        <vt:lpwstr/>
      </vt:variant>
      <vt:variant>
        <vt:lpwstr>_Toc431471016</vt:lpwstr>
      </vt:variant>
      <vt:variant>
        <vt:i4>1048626</vt:i4>
      </vt:variant>
      <vt:variant>
        <vt:i4>86</vt:i4>
      </vt:variant>
      <vt:variant>
        <vt:i4>0</vt:i4>
      </vt:variant>
      <vt:variant>
        <vt:i4>5</vt:i4>
      </vt:variant>
      <vt:variant>
        <vt:lpwstr/>
      </vt:variant>
      <vt:variant>
        <vt:lpwstr>_Toc431471015</vt:lpwstr>
      </vt:variant>
      <vt:variant>
        <vt:i4>1048626</vt:i4>
      </vt:variant>
      <vt:variant>
        <vt:i4>80</vt:i4>
      </vt:variant>
      <vt:variant>
        <vt:i4>0</vt:i4>
      </vt:variant>
      <vt:variant>
        <vt:i4>5</vt:i4>
      </vt:variant>
      <vt:variant>
        <vt:lpwstr/>
      </vt:variant>
      <vt:variant>
        <vt:lpwstr>_Toc431471014</vt:lpwstr>
      </vt:variant>
      <vt:variant>
        <vt:i4>1048626</vt:i4>
      </vt:variant>
      <vt:variant>
        <vt:i4>74</vt:i4>
      </vt:variant>
      <vt:variant>
        <vt:i4>0</vt:i4>
      </vt:variant>
      <vt:variant>
        <vt:i4>5</vt:i4>
      </vt:variant>
      <vt:variant>
        <vt:lpwstr/>
      </vt:variant>
      <vt:variant>
        <vt:lpwstr>_Toc431471013</vt:lpwstr>
      </vt:variant>
      <vt:variant>
        <vt:i4>1048626</vt:i4>
      </vt:variant>
      <vt:variant>
        <vt:i4>68</vt:i4>
      </vt:variant>
      <vt:variant>
        <vt:i4>0</vt:i4>
      </vt:variant>
      <vt:variant>
        <vt:i4>5</vt:i4>
      </vt:variant>
      <vt:variant>
        <vt:lpwstr/>
      </vt:variant>
      <vt:variant>
        <vt:lpwstr>_Toc431471012</vt:lpwstr>
      </vt:variant>
      <vt:variant>
        <vt:i4>1048626</vt:i4>
      </vt:variant>
      <vt:variant>
        <vt:i4>62</vt:i4>
      </vt:variant>
      <vt:variant>
        <vt:i4>0</vt:i4>
      </vt:variant>
      <vt:variant>
        <vt:i4>5</vt:i4>
      </vt:variant>
      <vt:variant>
        <vt:lpwstr/>
      </vt:variant>
      <vt:variant>
        <vt:lpwstr>_Toc431471011</vt:lpwstr>
      </vt:variant>
      <vt:variant>
        <vt:i4>1048626</vt:i4>
      </vt:variant>
      <vt:variant>
        <vt:i4>56</vt:i4>
      </vt:variant>
      <vt:variant>
        <vt:i4>0</vt:i4>
      </vt:variant>
      <vt:variant>
        <vt:i4>5</vt:i4>
      </vt:variant>
      <vt:variant>
        <vt:lpwstr/>
      </vt:variant>
      <vt:variant>
        <vt:lpwstr>_Toc431471010</vt:lpwstr>
      </vt:variant>
      <vt:variant>
        <vt:i4>1114162</vt:i4>
      </vt:variant>
      <vt:variant>
        <vt:i4>50</vt:i4>
      </vt:variant>
      <vt:variant>
        <vt:i4>0</vt:i4>
      </vt:variant>
      <vt:variant>
        <vt:i4>5</vt:i4>
      </vt:variant>
      <vt:variant>
        <vt:lpwstr/>
      </vt:variant>
      <vt:variant>
        <vt:lpwstr>_Toc431471009</vt:lpwstr>
      </vt:variant>
      <vt:variant>
        <vt:i4>1114162</vt:i4>
      </vt:variant>
      <vt:variant>
        <vt:i4>44</vt:i4>
      </vt:variant>
      <vt:variant>
        <vt:i4>0</vt:i4>
      </vt:variant>
      <vt:variant>
        <vt:i4>5</vt:i4>
      </vt:variant>
      <vt:variant>
        <vt:lpwstr/>
      </vt:variant>
      <vt:variant>
        <vt:lpwstr>_Toc431471008</vt:lpwstr>
      </vt:variant>
      <vt:variant>
        <vt:i4>1114162</vt:i4>
      </vt:variant>
      <vt:variant>
        <vt:i4>38</vt:i4>
      </vt:variant>
      <vt:variant>
        <vt:i4>0</vt:i4>
      </vt:variant>
      <vt:variant>
        <vt:i4>5</vt:i4>
      </vt:variant>
      <vt:variant>
        <vt:lpwstr/>
      </vt:variant>
      <vt:variant>
        <vt:lpwstr>_Toc431471007</vt:lpwstr>
      </vt:variant>
      <vt:variant>
        <vt:i4>1114162</vt:i4>
      </vt:variant>
      <vt:variant>
        <vt:i4>32</vt:i4>
      </vt:variant>
      <vt:variant>
        <vt:i4>0</vt:i4>
      </vt:variant>
      <vt:variant>
        <vt:i4>5</vt:i4>
      </vt:variant>
      <vt:variant>
        <vt:lpwstr/>
      </vt:variant>
      <vt:variant>
        <vt:lpwstr>_Toc431471006</vt:lpwstr>
      </vt:variant>
      <vt:variant>
        <vt:i4>1114162</vt:i4>
      </vt:variant>
      <vt:variant>
        <vt:i4>26</vt:i4>
      </vt:variant>
      <vt:variant>
        <vt:i4>0</vt:i4>
      </vt:variant>
      <vt:variant>
        <vt:i4>5</vt:i4>
      </vt:variant>
      <vt:variant>
        <vt:lpwstr/>
      </vt:variant>
      <vt:variant>
        <vt:lpwstr>_Toc431471005</vt:lpwstr>
      </vt:variant>
      <vt:variant>
        <vt:i4>1114162</vt:i4>
      </vt:variant>
      <vt:variant>
        <vt:i4>20</vt:i4>
      </vt:variant>
      <vt:variant>
        <vt:i4>0</vt:i4>
      </vt:variant>
      <vt:variant>
        <vt:i4>5</vt:i4>
      </vt:variant>
      <vt:variant>
        <vt:lpwstr/>
      </vt:variant>
      <vt:variant>
        <vt:lpwstr>_Toc431471004</vt:lpwstr>
      </vt:variant>
      <vt:variant>
        <vt:i4>1114162</vt:i4>
      </vt:variant>
      <vt:variant>
        <vt:i4>14</vt:i4>
      </vt:variant>
      <vt:variant>
        <vt:i4>0</vt:i4>
      </vt:variant>
      <vt:variant>
        <vt:i4>5</vt:i4>
      </vt:variant>
      <vt:variant>
        <vt:lpwstr/>
      </vt:variant>
      <vt:variant>
        <vt:lpwstr>_Toc431471003</vt:lpwstr>
      </vt:variant>
      <vt:variant>
        <vt:i4>1114162</vt:i4>
      </vt:variant>
      <vt:variant>
        <vt:i4>8</vt:i4>
      </vt:variant>
      <vt:variant>
        <vt:i4>0</vt:i4>
      </vt:variant>
      <vt:variant>
        <vt:i4>5</vt:i4>
      </vt:variant>
      <vt:variant>
        <vt:lpwstr/>
      </vt:variant>
      <vt:variant>
        <vt:lpwstr>_Toc431471002</vt:lpwstr>
      </vt:variant>
      <vt:variant>
        <vt:i4>1114162</vt:i4>
      </vt:variant>
      <vt:variant>
        <vt:i4>2</vt:i4>
      </vt:variant>
      <vt:variant>
        <vt:i4>0</vt:i4>
      </vt:variant>
      <vt:variant>
        <vt:i4>5</vt:i4>
      </vt:variant>
      <vt:variant>
        <vt:lpwstr/>
      </vt:variant>
      <vt:variant>
        <vt:lpwstr>_Toc431471001</vt:lpwstr>
      </vt:variant>
      <vt:variant>
        <vt:i4>3473513</vt:i4>
      </vt:variant>
      <vt:variant>
        <vt:i4>-1</vt:i4>
      </vt:variant>
      <vt:variant>
        <vt:i4>2049</vt:i4>
      </vt:variant>
      <vt:variant>
        <vt:i4>1</vt:i4>
      </vt:variant>
      <vt:variant>
        <vt:lpwstr>http://www.eaft-aet.net/images/logotipo.gif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document de treball</dc:title>
  <dc:creator>termcat</dc:creator>
  <cp:lastModifiedBy>Termcat</cp:lastModifiedBy>
  <cp:revision>171</cp:revision>
  <cp:lastPrinted>2017-11-09T10:31:00Z</cp:lastPrinted>
  <dcterms:created xsi:type="dcterms:W3CDTF">2019-10-21T15:24:00Z</dcterms:created>
  <dcterms:modified xsi:type="dcterms:W3CDTF">2019-11-25T12:27:00Z</dcterms:modified>
</cp:coreProperties>
</file>